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7220" w14:textId="77777777" w:rsidR="00CD5332" w:rsidRDefault="00581524" w:rsidP="00EE3A56">
      <w:pPr>
        <w:jc w:val="center"/>
        <w:rPr>
          <w:rFonts w:ascii="Calibri" w:eastAsia="Times New Roman" w:hAnsi="Calibri" w:cs="Calibri"/>
          <w:b/>
          <w:bCs/>
          <w:caps/>
          <w:color w:val="000000" w:themeColor="text1"/>
          <w:lang w:val="es-ES"/>
        </w:rPr>
      </w:pPr>
      <w:r w:rsidRPr="00C45CC3">
        <w:rPr>
          <w:rFonts w:ascii="Calibri" w:eastAsia="Times New Roman" w:hAnsi="Calibri" w:cs="Calibri"/>
          <w:b/>
          <w:bCs/>
          <w:caps/>
          <w:color w:val="000000" w:themeColor="text1"/>
          <w:lang w:val="es-ES"/>
        </w:rPr>
        <w:t xml:space="preserve">AFIRMACIÓN DE GÉNERO </w:t>
      </w:r>
      <w:r w:rsidR="00CD5332" w:rsidRPr="00C45CC3">
        <w:rPr>
          <w:rFonts w:ascii="Calibri" w:eastAsia="Times New Roman" w:hAnsi="Calibri" w:cs="Calibri"/>
          <w:b/>
          <w:bCs/>
          <w:caps/>
          <w:color w:val="000000" w:themeColor="text1"/>
          <w:lang w:val="es-ES"/>
        </w:rPr>
        <w:t>“Feminiz</w:t>
      </w:r>
      <w:r w:rsidRPr="00C45CC3">
        <w:rPr>
          <w:rFonts w:ascii="Calibri" w:eastAsia="Times New Roman" w:hAnsi="Calibri" w:cs="Calibri"/>
          <w:b/>
          <w:bCs/>
          <w:caps/>
          <w:color w:val="000000" w:themeColor="text1"/>
          <w:lang w:val="es-ES"/>
        </w:rPr>
        <w:t>ANTE</w:t>
      </w:r>
      <w:r w:rsidR="00CD5332" w:rsidRPr="00C45CC3">
        <w:rPr>
          <w:rFonts w:ascii="Calibri" w:eastAsia="Times New Roman" w:hAnsi="Calibri" w:cs="Calibri"/>
          <w:b/>
          <w:bCs/>
          <w:caps/>
          <w:color w:val="000000" w:themeColor="text1"/>
          <w:lang w:val="es-ES"/>
        </w:rPr>
        <w:t>”</w:t>
      </w:r>
      <w:r w:rsidR="00085719" w:rsidRPr="00C45CC3">
        <w:rPr>
          <w:rFonts w:ascii="Calibri" w:eastAsia="Times New Roman" w:hAnsi="Calibri" w:cs="Calibri"/>
          <w:b/>
          <w:bCs/>
          <w:caps/>
          <w:color w:val="000000" w:themeColor="text1"/>
          <w:lang w:val="es-ES"/>
        </w:rPr>
        <w:t xml:space="preserve"> – </w:t>
      </w:r>
      <w:r w:rsidRPr="00C45CC3">
        <w:rPr>
          <w:rFonts w:ascii="Calibri" w:eastAsia="Times New Roman" w:hAnsi="Calibri" w:cs="Calibri"/>
          <w:b/>
          <w:bCs/>
          <w:caps/>
          <w:color w:val="000000" w:themeColor="text1"/>
          <w:lang w:val="es-ES"/>
        </w:rPr>
        <w:t xml:space="preserve">MUJER </w:t>
      </w:r>
      <w:r w:rsidR="00CD5332" w:rsidRPr="00C45CC3">
        <w:rPr>
          <w:rFonts w:ascii="Calibri" w:eastAsia="Times New Roman" w:hAnsi="Calibri" w:cs="Calibri"/>
          <w:b/>
          <w:bCs/>
          <w:caps/>
          <w:color w:val="000000" w:themeColor="text1"/>
          <w:lang w:val="es-ES"/>
        </w:rPr>
        <w:t>Transg</w:t>
      </w:r>
      <w:r w:rsidRPr="00C45CC3">
        <w:rPr>
          <w:rFonts w:ascii="Calibri" w:eastAsia="Times New Roman" w:hAnsi="Calibri" w:cs="Calibri"/>
          <w:b/>
          <w:bCs/>
          <w:caps/>
          <w:color w:val="000000" w:themeColor="text1"/>
          <w:lang w:val="es-ES"/>
        </w:rPr>
        <w:t>ÉNERO</w:t>
      </w:r>
      <w:r w:rsidR="00CD5332" w:rsidRPr="00C45CC3">
        <w:rPr>
          <w:rFonts w:ascii="Calibri" w:eastAsia="Times New Roman" w:hAnsi="Calibri" w:cs="Calibri"/>
          <w:b/>
          <w:bCs/>
          <w:caps/>
          <w:color w:val="000000" w:themeColor="text1"/>
          <w:lang w:val="es-ES"/>
        </w:rPr>
        <w:t>/</w:t>
      </w:r>
      <w:r w:rsidRPr="00C45CC3">
        <w:rPr>
          <w:rFonts w:ascii="Calibri" w:eastAsia="Times New Roman" w:hAnsi="Calibri" w:cs="Calibri"/>
          <w:b/>
          <w:bCs/>
          <w:caps/>
          <w:color w:val="000000" w:themeColor="text1"/>
          <w:lang w:val="es-ES"/>
        </w:rPr>
        <w:t>HOMBRE A MUJER/ TRANSFEMENINA</w:t>
      </w:r>
    </w:p>
    <w:p w14:paraId="73A23E99" w14:textId="77777777" w:rsidR="00122460" w:rsidRDefault="00122460" w:rsidP="00EE3A56">
      <w:pPr>
        <w:jc w:val="center"/>
        <w:rPr>
          <w:rFonts w:ascii="Calibri" w:eastAsia="Times New Roman" w:hAnsi="Calibri" w:cs="Calibri"/>
          <w:b/>
          <w:bCs/>
          <w:caps/>
          <w:color w:val="000000" w:themeColor="text1"/>
          <w:lang w:val="es-ES"/>
        </w:rPr>
      </w:pPr>
    </w:p>
    <w:p w14:paraId="27CDBCC6" w14:textId="62E31543" w:rsidR="00122460" w:rsidRPr="00C45CC3" w:rsidRDefault="00122460" w:rsidP="00EE3A56">
      <w:pPr>
        <w:jc w:val="center"/>
        <w:rPr>
          <w:rFonts w:ascii="Calibri" w:eastAsia="Times New Roman" w:hAnsi="Calibri" w:cs="Calibri"/>
          <w:caps/>
          <w:color w:val="000000" w:themeColor="text1"/>
          <w:lang w:val="es-ES"/>
        </w:rPr>
      </w:pPr>
      <w:r>
        <w:rPr>
          <w:noProof/>
        </w:rPr>
        <w:drawing>
          <wp:inline distT="0" distB="0" distL="0" distR="0" wp14:anchorId="3CB386C1" wp14:editId="4E4564AB">
            <wp:extent cx="1103712" cy="1111170"/>
            <wp:effectExtent l="0" t="0" r="1270" b="0"/>
            <wp:docPr id="123910677" name="Picture 28"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0677" name="Picture 28" descr="A qr code with a few black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067" cy="1122602"/>
                    </a:xfrm>
                    <a:prstGeom prst="rect">
                      <a:avLst/>
                    </a:prstGeom>
                  </pic:spPr>
                </pic:pic>
              </a:graphicData>
            </a:graphic>
          </wp:inline>
        </w:drawing>
      </w:r>
    </w:p>
    <w:p w14:paraId="2840F8D6" w14:textId="77777777" w:rsidR="00CD5332" w:rsidRPr="00C45CC3" w:rsidRDefault="00CD5332" w:rsidP="00CD5332">
      <w:pPr>
        <w:rPr>
          <w:rFonts w:ascii="Calibri" w:eastAsia="Times New Roman" w:hAnsi="Calibri" w:cs="Calibri"/>
          <w:color w:val="000000" w:themeColor="text1"/>
          <w:lang w:val="es-ES"/>
        </w:rPr>
      </w:pPr>
    </w:p>
    <w:p w14:paraId="5F9700F5" w14:textId="63DBC951" w:rsidR="00581524" w:rsidRPr="00C45CC3" w:rsidRDefault="00581524" w:rsidP="001F78AB">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Muchas de las prácticas y medicamentos de afirmación de género pueden tener efectos sobre la piel y el </w:t>
      </w:r>
      <w:r w:rsidR="005621E0">
        <w:rPr>
          <w:rFonts w:ascii="Calibri" w:eastAsia="Times New Roman" w:hAnsi="Calibri" w:cs="Calibri"/>
          <w:color w:val="000000" w:themeColor="text1"/>
          <w:lang w:val="es-ES"/>
        </w:rPr>
        <w:t>vello</w:t>
      </w:r>
      <w:r w:rsidRPr="00C45CC3">
        <w:rPr>
          <w:rFonts w:ascii="Calibri" w:eastAsia="Times New Roman" w:hAnsi="Calibri" w:cs="Calibri"/>
          <w:color w:val="000000" w:themeColor="text1"/>
          <w:lang w:val="es-ES"/>
        </w:rPr>
        <w:t xml:space="preserve">. Además de </w:t>
      </w:r>
      <w:r w:rsidR="00F66AAD">
        <w:rPr>
          <w:rFonts w:ascii="Calibri" w:eastAsia="Times New Roman" w:hAnsi="Calibri" w:cs="Calibri"/>
          <w:color w:val="000000" w:themeColor="text1"/>
          <w:lang w:val="es-ES"/>
        </w:rPr>
        <w:t xml:space="preserve">los </w:t>
      </w:r>
      <w:r w:rsidRPr="00C45CC3">
        <w:rPr>
          <w:rFonts w:ascii="Calibri" w:eastAsia="Times New Roman" w:hAnsi="Calibri" w:cs="Calibri"/>
          <w:color w:val="000000" w:themeColor="text1"/>
          <w:lang w:val="es-ES"/>
        </w:rPr>
        <w:t xml:space="preserve">otros expertos involucrados en los cuidados de afirmación de género, los dermatólogos también pueden ayudar a manejar estos cambios. </w:t>
      </w:r>
    </w:p>
    <w:p w14:paraId="3F0CA154" w14:textId="77777777" w:rsidR="00887ABD" w:rsidRPr="00C45CC3" w:rsidRDefault="00887ABD" w:rsidP="00AB5FC0">
      <w:pPr>
        <w:pStyle w:val="Heading1"/>
        <w:rPr>
          <w:rFonts w:ascii="Calibri" w:hAnsi="Calibri" w:cs="Calibri"/>
          <w:b/>
          <w:bCs/>
          <w:color w:val="000000" w:themeColor="text1"/>
          <w:sz w:val="24"/>
          <w:szCs w:val="24"/>
          <w:lang w:val="es-ES"/>
        </w:rPr>
      </w:pPr>
      <w:r w:rsidRPr="00C45CC3">
        <w:rPr>
          <w:rFonts w:ascii="Calibri" w:hAnsi="Calibri" w:cs="Calibri"/>
          <w:b/>
          <w:bCs/>
          <w:color w:val="000000" w:themeColor="text1"/>
          <w:sz w:val="24"/>
          <w:szCs w:val="24"/>
          <w:lang w:val="es-ES"/>
        </w:rPr>
        <w:t>E</w:t>
      </w:r>
      <w:r w:rsidR="00581524" w:rsidRPr="00C45CC3">
        <w:rPr>
          <w:rFonts w:ascii="Calibri" w:hAnsi="Calibri" w:cs="Calibri"/>
          <w:b/>
          <w:bCs/>
          <w:color w:val="000000" w:themeColor="text1"/>
          <w:sz w:val="24"/>
          <w:szCs w:val="24"/>
          <w:lang w:val="es-ES"/>
        </w:rPr>
        <w:t xml:space="preserve">l estrógeno y los cambios en la piel y el </w:t>
      </w:r>
      <w:r w:rsidR="005949CE">
        <w:rPr>
          <w:rFonts w:ascii="Calibri" w:hAnsi="Calibri" w:cs="Calibri"/>
          <w:b/>
          <w:bCs/>
          <w:color w:val="000000" w:themeColor="text1"/>
          <w:sz w:val="24"/>
          <w:szCs w:val="24"/>
          <w:lang w:val="es-ES"/>
        </w:rPr>
        <w:t>vello</w:t>
      </w:r>
      <w:r w:rsidRPr="00C45CC3">
        <w:rPr>
          <w:rFonts w:ascii="Calibri" w:hAnsi="Calibri" w:cs="Calibri"/>
          <w:b/>
          <w:bCs/>
          <w:color w:val="000000" w:themeColor="text1"/>
          <w:sz w:val="24"/>
          <w:szCs w:val="24"/>
          <w:lang w:val="es-ES"/>
        </w:rPr>
        <w:t> </w:t>
      </w:r>
    </w:p>
    <w:p w14:paraId="6295E3B0" w14:textId="630D2632" w:rsidR="00581524" w:rsidRPr="00C45CC3" w:rsidRDefault="00581524" w:rsidP="00887ABD">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Algunas personas podrían decidir empezar </w:t>
      </w:r>
      <w:r w:rsidR="004A0C35">
        <w:rPr>
          <w:rFonts w:ascii="Calibri" w:eastAsia="Times New Roman" w:hAnsi="Calibri" w:cs="Calibri"/>
          <w:color w:val="000000" w:themeColor="text1"/>
          <w:lang w:val="es-ES"/>
        </w:rPr>
        <w:t>a tomar</w:t>
      </w:r>
      <w:r w:rsidRPr="00C45CC3">
        <w:rPr>
          <w:rFonts w:ascii="Calibri" w:eastAsia="Times New Roman" w:hAnsi="Calibri" w:cs="Calibri"/>
          <w:color w:val="000000" w:themeColor="text1"/>
          <w:lang w:val="es-ES"/>
        </w:rPr>
        <w:t xml:space="preserve"> estrógeno, un tipo de hormona. El estrógeno puede disminuir el crecimiento de</w:t>
      </w:r>
      <w:r w:rsidR="00F66AAD">
        <w:rPr>
          <w:rFonts w:ascii="Calibri" w:eastAsia="Times New Roman" w:hAnsi="Calibri" w:cs="Calibri"/>
          <w:color w:val="000000" w:themeColor="text1"/>
          <w:lang w:val="es-ES"/>
        </w:rPr>
        <w:t>l</w:t>
      </w:r>
      <w:r w:rsidRPr="00C45CC3">
        <w:rPr>
          <w:rFonts w:ascii="Calibri" w:eastAsia="Times New Roman" w:hAnsi="Calibri" w:cs="Calibri"/>
          <w:color w:val="000000" w:themeColor="text1"/>
          <w:lang w:val="es-ES"/>
        </w:rPr>
        <w:t xml:space="preserve"> </w:t>
      </w:r>
      <w:r w:rsidR="005949CE">
        <w:rPr>
          <w:rFonts w:ascii="Calibri" w:eastAsia="Times New Roman" w:hAnsi="Calibri" w:cs="Calibri"/>
          <w:color w:val="000000" w:themeColor="text1"/>
          <w:lang w:val="es-ES"/>
        </w:rPr>
        <w:t>vello</w:t>
      </w:r>
      <w:r w:rsidRPr="00C45CC3">
        <w:rPr>
          <w:rFonts w:ascii="Calibri" w:eastAsia="Times New Roman" w:hAnsi="Calibri" w:cs="Calibri"/>
          <w:color w:val="000000" w:themeColor="text1"/>
          <w:lang w:val="es-ES"/>
        </w:rPr>
        <w:t xml:space="preserve"> corporal y facial, disminuir la masa muscular y llevar a cierto crecimiento de</w:t>
      </w:r>
      <w:r w:rsidR="00746AF8">
        <w:rPr>
          <w:rFonts w:ascii="Calibri" w:eastAsia="Times New Roman" w:hAnsi="Calibri" w:cs="Calibri"/>
          <w:color w:val="000000" w:themeColor="text1"/>
          <w:lang w:val="es-ES"/>
        </w:rPr>
        <w:t>l</w:t>
      </w:r>
      <w:r w:rsidRPr="00C45CC3">
        <w:rPr>
          <w:rFonts w:ascii="Calibri" w:eastAsia="Times New Roman" w:hAnsi="Calibri" w:cs="Calibri"/>
          <w:color w:val="000000" w:themeColor="text1"/>
          <w:lang w:val="es-ES"/>
        </w:rPr>
        <w:t xml:space="preserve"> tejido mamario.</w:t>
      </w:r>
    </w:p>
    <w:p w14:paraId="2B4CBE6A" w14:textId="77777777" w:rsidR="00023FCD" w:rsidRPr="00C45CC3" w:rsidRDefault="00023FCD" w:rsidP="00887ABD">
      <w:pPr>
        <w:rPr>
          <w:rFonts w:ascii="Calibri" w:eastAsia="Times New Roman" w:hAnsi="Calibri" w:cs="Calibri"/>
          <w:color w:val="000000" w:themeColor="text1"/>
          <w:lang w:val="es-ES"/>
        </w:rPr>
      </w:pPr>
    </w:p>
    <w:p w14:paraId="3A31BC6E" w14:textId="77777777" w:rsidR="00933167" w:rsidRPr="00C45CC3" w:rsidRDefault="00581524" w:rsidP="00887ABD">
      <w:pPr>
        <w:rPr>
          <w:rFonts w:ascii="Calibri" w:eastAsia="Times New Roman" w:hAnsi="Calibri" w:cs="Calibri"/>
          <w:b/>
          <w:bCs/>
          <w:color w:val="000000" w:themeColor="text1"/>
          <w:lang w:val="es-ES"/>
        </w:rPr>
      </w:pPr>
      <w:r w:rsidRPr="00C45CC3">
        <w:rPr>
          <w:rFonts w:ascii="Calibri" w:eastAsia="Times New Roman" w:hAnsi="Calibri" w:cs="Calibri"/>
          <w:b/>
          <w:bCs/>
          <w:color w:val="000000" w:themeColor="text1"/>
          <w:lang w:val="es-ES"/>
        </w:rPr>
        <w:t>Resequedad de la piel</w:t>
      </w:r>
    </w:p>
    <w:p w14:paraId="21168C39" w14:textId="27CD5E67" w:rsidR="00B36029" w:rsidRPr="004A0C35" w:rsidRDefault="00581524" w:rsidP="00B36029">
      <w:pPr>
        <w:rPr>
          <w:rFonts w:ascii="Calibri" w:eastAsia="Times New Roman" w:hAnsi="Calibri" w:cs="Calibri"/>
          <w:color w:val="000000" w:themeColor="text1"/>
        </w:rPr>
      </w:pPr>
      <w:r w:rsidRPr="00C45CC3">
        <w:rPr>
          <w:rFonts w:ascii="Calibri" w:eastAsia="Times New Roman" w:hAnsi="Calibri" w:cs="Calibri"/>
          <w:color w:val="000000" w:themeColor="text1"/>
          <w:lang w:val="es-ES"/>
        </w:rPr>
        <w:t xml:space="preserve">El estrógeno disminuye la producción </w:t>
      </w:r>
      <w:r w:rsidR="004A0C35">
        <w:rPr>
          <w:rFonts w:ascii="Calibri" w:eastAsia="Times New Roman" w:hAnsi="Calibri" w:cs="Calibri"/>
          <w:color w:val="000000" w:themeColor="text1"/>
          <w:lang w:val="es-ES"/>
        </w:rPr>
        <w:t xml:space="preserve">de la </w:t>
      </w:r>
      <w:r w:rsidRPr="00C45CC3">
        <w:rPr>
          <w:rFonts w:ascii="Calibri" w:eastAsia="Times New Roman" w:hAnsi="Calibri" w:cs="Calibri"/>
          <w:color w:val="000000" w:themeColor="text1"/>
          <w:lang w:val="es-ES"/>
        </w:rPr>
        <w:t xml:space="preserve">grasa en la piel y puede causar resequedad. </w:t>
      </w:r>
      <w:r w:rsidR="00746AF8">
        <w:rPr>
          <w:rFonts w:ascii="Calibri" w:eastAsia="Times New Roman" w:hAnsi="Calibri" w:cs="Calibri"/>
          <w:color w:val="000000" w:themeColor="text1"/>
          <w:lang w:val="es-ES"/>
        </w:rPr>
        <w:t>Por eso e</w:t>
      </w:r>
      <w:r w:rsidR="00F66AAD">
        <w:rPr>
          <w:rFonts w:ascii="Calibri" w:eastAsia="Times New Roman" w:hAnsi="Calibri" w:cs="Calibri"/>
          <w:color w:val="000000" w:themeColor="text1"/>
          <w:lang w:val="es-ES"/>
        </w:rPr>
        <w:t xml:space="preserve">s importante tener </w:t>
      </w:r>
      <w:r w:rsidR="007A174C">
        <w:rPr>
          <w:rFonts w:ascii="Calibri" w:eastAsia="Times New Roman" w:hAnsi="Calibri" w:cs="Calibri"/>
          <w:color w:val="000000" w:themeColor="text1"/>
          <w:lang w:val="es-ES"/>
        </w:rPr>
        <w:t xml:space="preserve">un </w:t>
      </w:r>
      <w:r w:rsidR="00F66AAD">
        <w:rPr>
          <w:rFonts w:ascii="Calibri" w:eastAsia="Times New Roman" w:hAnsi="Calibri" w:cs="Calibri"/>
          <w:color w:val="000000" w:themeColor="text1"/>
          <w:lang w:val="es-ES"/>
        </w:rPr>
        <w:t xml:space="preserve">cuidado </w:t>
      </w:r>
      <w:r w:rsidR="007A174C">
        <w:rPr>
          <w:rFonts w:ascii="Calibri" w:eastAsia="Times New Roman" w:hAnsi="Calibri" w:cs="Calibri"/>
          <w:color w:val="000000" w:themeColor="text1"/>
          <w:lang w:val="es-ES"/>
        </w:rPr>
        <w:t xml:space="preserve">delicado </w:t>
      </w:r>
      <w:r w:rsidR="00F66AAD">
        <w:rPr>
          <w:rFonts w:ascii="Calibri" w:eastAsia="Times New Roman" w:hAnsi="Calibri" w:cs="Calibri"/>
          <w:color w:val="000000" w:themeColor="text1"/>
          <w:lang w:val="es-ES"/>
        </w:rPr>
        <w:t>de la piel</w:t>
      </w:r>
      <w:r w:rsidR="00B36029" w:rsidRPr="00C45CC3">
        <w:rPr>
          <w:rFonts w:ascii="Calibri" w:eastAsia="Times New Roman" w:hAnsi="Calibri" w:cs="Calibri"/>
          <w:color w:val="000000" w:themeColor="text1"/>
          <w:lang w:val="es-ES"/>
        </w:rPr>
        <w:t xml:space="preserve">. </w:t>
      </w:r>
      <w:r w:rsidR="00541B4F" w:rsidRPr="00C45CC3">
        <w:rPr>
          <w:rFonts w:ascii="Calibri" w:eastAsia="Times New Roman" w:hAnsi="Calibri" w:cs="Calibri"/>
          <w:color w:val="000000" w:themeColor="text1"/>
          <w:lang w:val="es-ES"/>
        </w:rPr>
        <w:t xml:space="preserve">Tome duchas cortas y tibias (no calientes), seguidas de la aplicación de una crema humectante espesa (Vanicream, Cetaphil, CeraVe) o </w:t>
      </w:r>
      <w:r w:rsidR="007A174C">
        <w:rPr>
          <w:rFonts w:ascii="Calibri" w:eastAsia="Times New Roman" w:hAnsi="Calibri" w:cs="Calibri"/>
          <w:color w:val="000000" w:themeColor="text1"/>
          <w:lang w:val="es-ES"/>
        </w:rPr>
        <w:t xml:space="preserve">un </w:t>
      </w:r>
      <w:r w:rsidR="00541B4F" w:rsidRPr="00C45CC3">
        <w:rPr>
          <w:rFonts w:ascii="Calibri" w:eastAsia="Times New Roman" w:hAnsi="Calibri" w:cs="Calibri"/>
          <w:color w:val="000000" w:themeColor="text1"/>
          <w:lang w:val="es-ES"/>
        </w:rPr>
        <w:t>ungüento</w:t>
      </w:r>
      <w:r w:rsidR="00541B4F">
        <w:rPr>
          <w:rFonts w:ascii="Calibri" w:eastAsia="Times New Roman" w:hAnsi="Calibri" w:cs="Calibri"/>
          <w:color w:val="000000" w:themeColor="text1"/>
          <w:lang w:val="es-ES"/>
        </w:rPr>
        <w:t xml:space="preserve"> (Vaselina</w:t>
      </w:r>
      <w:r w:rsidR="00541B4F" w:rsidRPr="00C45CC3">
        <w:rPr>
          <w:rFonts w:ascii="Calibri" w:eastAsia="Times New Roman" w:hAnsi="Calibri" w:cs="Calibri"/>
          <w:color w:val="000000" w:themeColor="text1"/>
          <w:lang w:val="es-ES"/>
        </w:rPr>
        <w:t xml:space="preserve">, Aquaphor). </w:t>
      </w:r>
      <w:r w:rsidR="004A0C35" w:rsidRPr="004A0C35">
        <w:rPr>
          <w:rFonts w:ascii="Calibri" w:eastAsia="Times New Roman" w:hAnsi="Calibri" w:cs="Calibri"/>
          <w:color w:val="000000" w:themeColor="text1"/>
        </w:rPr>
        <w:t xml:space="preserve">Si la piel se inflama (se pone </w:t>
      </w:r>
      <w:proofErr w:type="spellStart"/>
      <w:r w:rsidR="004A0C35" w:rsidRPr="004A0C35">
        <w:rPr>
          <w:rFonts w:ascii="Calibri" w:eastAsia="Times New Roman" w:hAnsi="Calibri" w:cs="Calibri"/>
          <w:color w:val="000000" w:themeColor="text1"/>
        </w:rPr>
        <w:t>roja</w:t>
      </w:r>
      <w:proofErr w:type="spellEnd"/>
      <w:r w:rsidR="004A0C35" w:rsidRPr="004A0C35">
        <w:rPr>
          <w:rFonts w:ascii="Calibri" w:eastAsia="Times New Roman" w:hAnsi="Calibri" w:cs="Calibri"/>
          <w:color w:val="000000" w:themeColor="text1"/>
        </w:rPr>
        <w:t xml:space="preserve"> y con </w:t>
      </w:r>
      <w:proofErr w:type="spellStart"/>
      <w:r w:rsidR="004A0C35" w:rsidRPr="004A0C35">
        <w:rPr>
          <w:rFonts w:ascii="Calibri" w:eastAsia="Times New Roman" w:hAnsi="Calibri" w:cs="Calibri"/>
          <w:color w:val="000000" w:themeColor="text1"/>
        </w:rPr>
        <w:t>picazón</w:t>
      </w:r>
      <w:proofErr w:type="spellEnd"/>
      <w:r w:rsidR="00B36029" w:rsidRPr="00C45CC3">
        <w:rPr>
          <w:rFonts w:ascii="Calibri" w:eastAsia="Times New Roman" w:hAnsi="Calibri" w:cs="Calibri"/>
          <w:color w:val="000000" w:themeColor="text1"/>
          <w:lang w:val="es-ES"/>
        </w:rPr>
        <w:t xml:space="preserve">), quizás necesite </w:t>
      </w:r>
      <w:r w:rsidR="007A174C">
        <w:rPr>
          <w:rFonts w:ascii="Calibri" w:eastAsia="Times New Roman" w:hAnsi="Calibri" w:cs="Calibri"/>
          <w:color w:val="000000" w:themeColor="text1"/>
          <w:lang w:val="es-ES"/>
        </w:rPr>
        <w:t xml:space="preserve">que un dermatólogo le prescriba </w:t>
      </w:r>
      <w:r w:rsidR="00B36029" w:rsidRPr="00C45CC3">
        <w:rPr>
          <w:rFonts w:ascii="Calibri" w:eastAsia="Times New Roman" w:hAnsi="Calibri" w:cs="Calibri"/>
          <w:color w:val="000000" w:themeColor="text1"/>
          <w:lang w:val="es-ES"/>
        </w:rPr>
        <w:t xml:space="preserve">un esteroide tópico. La SPD le ofrece más información sobre el cuidado de la piel </w:t>
      </w:r>
      <w:r w:rsidR="003D086C">
        <w:rPr>
          <w:rFonts w:ascii="Calibri" w:eastAsia="Times New Roman" w:hAnsi="Calibri" w:cs="Calibri"/>
          <w:color w:val="000000" w:themeColor="text1"/>
          <w:lang w:val="es-ES"/>
        </w:rPr>
        <w:t xml:space="preserve">delicada </w:t>
      </w:r>
      <w:r w:rsidR="00B36029" w:rsidRPr="00C45CC3">
        <w:rPr>
          <w:rFonts w:ascii="Calibri" w:eastAsia="Times New Roman" w:hAnsi="Calibri" w:cs="Calibri"/>
          <w:color w:val="000000" w:themeColor="text1"/>
          <w:lang w:val="es-ES"/>
        </w:rPr>
        <w:t>en su f</w:t>
      </w:r>
      <w:r w:rsidR="005949CE">
        <w:rPr>
          <w:rFonts w:ascii="Calibri" w:eastAsia="Times New Roman" w:hAnsi="Calibri" w:cs="Calibri"/>
          <w:color w:val="000000" w:themeColor="text1"/>
          <w:lang w:val="es-ES"/>
        </w:rPr>
        <w:t>olleto sobre dermatitis atópica:</w:t>
      </w:r>
    </w:p>
    <w:p w14:paraId="790E2C63" w14:textId="77777777" w:rsidR="00B36029" w:rsidRPr="00C45CC3" w:rsidRDefault="00B36029" w:rsidP="00B36029">
      <w:pPr>
        <w:rPr>
          <w:rFonts w:ascii="Calibri" w:eastAsia="Times New Roman" w:hAnsi="Calibri" w:cs="Calibri"/>
          <w:color w:val="000000" w:themeColor="text1"/>
          <w:lang w:val="es-ES"/>
        </w:rPr>
      </w:pPr>
    </w:p>
    <w:p w14:paraId="2FC9CF52" w14:textId="77777777" w:rsidR="0014735A" w:rsidRPr="00C45CC3" w:rsidRDefault="0014735A" w:rsidP="00887ABD">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https://pedsderm.net/for-patients-families/patient-handouts/#AtopicDerm</w:t>
      </w:r>
    </w:p>
    <w:p w14:paraId="6C235248" w14:textId="73467EE5" w:rsidR="00B36029" w:rsidRPr="00C45CC3" w:rsidRDefault="00B36029" w:rsidP="00EE3A56">
      <w:pPr>
        <w:pStyle w:val="Heading1"/>
        <w:rPr>
          <w:rFonts w:ascii="Calibri" w:eastAsia="Times New Roman" w:hAnsi="Calibri" w:cs="Calibri"/>
          <w:color w:val="000000" w:themeColor="text1"/>
          <w:sz w:val="24"/>
          <w:szCs w:val="24"/>
          <w:lang w:val="es-ES"/>
        </w:rPr>
      </w:pPr>
      <w:r w:rsidRPr="00C45CC3">
        <w:rPr>
          <w:rFonts w:ascii="Calibri" w:hAnsi="Calibri" w:cs="Calibri"/>
          <w:b/>
          <w:bCs/>
          <w:color w:val="000000" w:themeColor="text1"/>
          <w:sz w:val="24"/>
          <w:szCs w:val="24"/>
          <w:lang w:val="es-ES"/>
        </w:rPr>
        <w:t>Eliminación del vello</w:t>
      </w:r>
      <w:r w:rsidR="00EE3A56" w:rsidRPr="00C45CC3">
        <w:rPr>
          <w:rFonts w:ascii="Calibri" w:hAnsi="Calibri" w:cs="Calibri"/>
          <w:b/>
          <w:bCs/>
          <w:color w:val="000000" w:themeColor="text1"/>
          <w:sz w:val="24"/>
          <w:szCs w:val="24"/>
          <w:lang w:val="es-ES"/>
        </w:rPr>
        <w:br/>
      </w:r>
      <w:r w:rsidRPr="00C45CC3">
        <w:rPr>
          <w:rFonts w:ascii="Calibri" w:eastAsia="Times New Roman" w:hAnsi="Calibri" w:cs="Calibri"/>
          <w:color w:val="000000" w:themeColor="text1"/>
          <w:sz w:val="24"/>
          <w:szCs w:val="24"/>
          <w:lang w:val="es-ES"/>
        </w:rPr>
        <w:t xml:space="preserve">Aunque el estrógeno </w:t>
      </w:r>
      <w:r w:rsidR="004A0C35">
        <w:rPr>
          <w:rFonts w:ascii="Calibri" w:eastAsia="Times New Roman" w:hAnsi="Calibri" w:cs="Calibri"/>
          <w:color w:val="000000" w:themeColor="text1"/>
          <w:sz w:val="24"/>
          <w:szCs w:val="24"/>
          <w:lang w:val="es-ES"/>
        </w:rPr>
        <w:t>causar</w:t>
      </w:r>
      <w:r w:rsidRPr="00C45CC3">
        <w:rPr>
          <w:rFonts w:ascii="Calibri" w:eastAsia="Times New Roman" w:hAnsi="Calibri" w:cs="Calibri"/>
          <w:color w:val="000000" w:themeColor="text1"/>
          <w:sz w:val="24"/>
          <w:szCs w:val="24"/>
          <w:lang w:val="es-ES"/>
        </w:rPr>
        <w:t xml:space="preserve">á a un crecimiento </w:t>
      </w:r>
      <w:r w:rsidR="00746AF8" w:rsidRPr="00C45CC3">
        <w:rPr>
          <w:rFonts w:ascii="Calibri" w:eastAsia="Times New Roman" w:hAnsi="Calibri" w:cs="Calibri"/>
          <w:color w:val="000000" w:themeColor="text1"/>
          <w:sz w:val="24"/>
          <w:szCs w:val="24"/>
          <w:lang w:val="es-ES"/>
        </w:rPr>
        <w:t xml:space="preserve">más lento </w:t>
      </w:r>
      <w:r w:rsidRPr="00C45CC3">
        <w:rPr>
          <w:rFonts w:ascii="Calibri" w:eastAsia="Times New Roman" w:hAnsi="Calibri" w:cs="Calibri"/>
          <w:color w:val="000000" w:themeColor="text1"/>
          <w:sz w:val="24"/>
          <w:szCs w:val="24"/>
          <w:lang w:val="es-ES"/>
        </w:rPr>
        <w:t>de</w:t>
      </w:r>
      <w:r w:rsidR="001F293D">
        <w:rPr>
          <w:rFonts w:ascii="Calibri" w:eastAsia="Times New Roman" w:hAnsi="Calibri" w:cs="Calibri"/>
          <w:color w:val="000000" w:themeColor="text1"/>
          <w:sz w:val="24"/>
          <w:szCs w:val="24"/>
          <w:lang w:val="es-ES"/>
        </w:rPr>
        <w:t>l</w:t>
      </w:r>
      <w:r w:rsidRPr="00C45CC3">
        <w:rPr>
          <w:rFonts w:ascii="Calibri" w:eastAsia="Times New Roman" w:hAnsi="Calibri" w:cs="Calibri"/>
          <w:color w:val="000000" w:themeColor="text1"/>
          <w:sz w:val="24"/>
          <w:szCs w:val="24"/>
          <w:lang w:val="es-ES"/>
        </w:rPr>
        <w:t xml:space="preserve"> vello facial y corporal, muchos individuos tendrán vello persistente que desean eliminar. Existen muchas opciones para la eliminación del vello. Estas pueden ser </w:t>
      </w:r>
      <w:r w:rsidR="005949CE">
        <w:rPr>
          <w:rFonts w:ascii="Calibri" w:eastAsia="Times New Roman" w:hAnsi="Calibri" w:cs="Calibri"/>
          <w:color w:val="000000" w:themeColor="text1"/>
          <w:sz w:val="24"/>
          <w:szCs w:val="24"/>
          <w:lang w:val="es-ES"/>
        </w:rPr>
        <w:t>temporales o</w:t>
      </w:r>
      <w:r w:rsidRPr="00C45CC3">
        <w:rPr>
          <w:rFonts w:ascii="Calibri" w:eastAsia="Times New Roman" w:hAnsi="Calibri" w:cs="Calibri"/>
          <w:color w:val="000000" w:themeColor="text1"/>
          <w:sz w:val="24"/>
          <w:szCs w:val="24"/>
          <w:lang w:val="es-ES"/>
        </w:rPr>
        <w:t xml:space="preserve"> permanentes.</w:t>
      </w:r>
    </w:p>
    <w:p w14:paraId="221877AA" w14:textId="77777777" w:rsidR="00515699" w:rsidRPr="00C45CC3" w:rsidRDefault="00515699" w:rsidP="00081C2B">
      <w:pPr>
        <w:rPr>
          <w:rFonts w:ascii="Calibri" w:eastAsia="Times New Roman" w:hAnsi="Calibri" w:cs="Calibri"/>
          <w:color w:val="000000" w:themeColor="text1"/>
          <w:lang w:val="es-ES"/>
        </w:rPr>
      </w:pPr>
    </w:p>
    <w:p w14:paraId="1FB370A1" w14:textId="77777777" w:rsidR="00C45CC3" w:rsidRDefault="00B36029" w:rsidP="0025233A">
      <w:pPr>
        <w:rPr>
          <w:rFonts w:ascii="Calibri" w:hAnsi="Calibri" w:cs="Calibri"/>
          <w:b/>
          <w:bCs/>
          <w:color w:val="000000" w:themeColor="text1"/>
          <w:lang w:val="es-ES"/>
        </w:rPr>
      </w:pPr>
      <w:r w:rsidRPr="00C45CC3">
        <w:rPr>
          <w:rFonts w:ascii="Calibri" w:hAnsi="Calibri" w:cs="Calibri"/>
          <w:b/>
          <w:bCs/>
          <w:color w:val="000000" w:themeColor="text1"/>
          <w:lang w:val="es-ES"/>
        </w:rPr>
        <w:t xml:space="preserve">Eliminación </w:t>
      </w:r>
      <w:r w:rsidR="00C45CC3" w:rsidRPr="00C45CC3">
        <w:rPr>
          <w:rFonts w:ascii="Calibri" w:hAnsi="Calibri" w:cs="Calibri"/>
          <w:b/>
          <w:bCs/>
          <w:color w:val="000000" w:themeColor="text1"/>
          <w:lang w:val="es-ES"/>
        </w:rPr>
        <w:t>temporal</w:t>
      </w:r>
      <w:r w:rsidR="00C45CC3">
        <w:rPr>
          <w:rFonts w:ascii="Calibri" w:hAnsi="Calibri" w:cs="Calibri"/>
          <w:b/>
          <w:bCs/>
          <w:color w:val="000000" w:themeColor="text1"/>
          <w:lang w:val="es-ES"/>
        </w:rPr>
        <w:t xml:space="preserve"> </w:t>
      </w:r>
      <w:r w:rsidRPr="00C45CC3">
        <w:rPr>
          <w:rFonts w:ascii="Calibri" w:hAnsi="Calibri" w:cs="Calibri"/>
          <w:b/>
          <w:bCs/>
          <w:color w:val="000000" w:themeColor="text1"/>
          <w:lang w:val="es-ES"/>
        </w:rPr>
        <w:t>del vello</w:t>
      </w:r>
    </w:p>
    <w:p w14:paraId="41F488FC" w14:textId="77777777" w:rsidR="00B36029" w:rsidRPr="00C45CC3" w:rsidRDefault="00B36029" w:rsidP="0025233A">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Las medidas temporales para disminuir la visibilidad del vello incluyen </w:t>
      </w:r>
      <w:r w:rsidR="00573530">
        <w:rPr>
          <w:rFonts w:ascii="Calibri" w:eastAsia="Times New Roman" w:hAnsi="Calibri" w:cs="Calibri"/>
          <w:color w:val="000000" w:themeColor="text1"/>
          <w:lang w:val="es-ES"/>
        </w:rPr>
        <w:t>rasurar</w:t>
      </w:r>
      <w:r w:rsidR="007A174C">
        <w:rPr>
          <w:rFonts w:ascii="Calibri" w:eastAsia="Times New Roman" w:hAnsi="Calibri" w:cs="Calibri"/>
          <w:color w:val="000000" w:themeColor="text1"/>
          <w:lang w:val="es-ES"/>
        </w:rPr>
        <w:t>se</w:t>
      </w:r>
      <w:r w:rsidR="00CF705A">
        <w:rPr>
          <w:rFonts w:ascii="Calibri" w:eastAsia="Times New Roman" w:hAnsi="Calibri" w:cs="Calibri"/>
          <w:color w:val="000000" w:themeColor="text1"/>
          <w:lang w:val="es-ES"/>
        </w:rPr>
        <w:t xml:space="preserve"> o </w:t>
      </w:r>
      <w:r w:rsidR="009034AC" w:rsidRPr="00C45CC3">
        <w:rPr>
          <w:rFonts w:ascii="Calibri" w:eastAsia="Times New Roman" w:hAnsi="Calibri" w:cs="Calibri"/>
          <w:color w:val="000000" w:themeColor="text1"/>
          <w:lang w:val="es-ES"/>
        </w:rPr>
        <w:t>d</w:t>
      </w:r>
      <w:r w:rsidRPr="00C45CC3">
        <w:rPr>
          <w:bCs/>
          <w:lang w:val="es-ES"/>
        </w:rPr>
        <w:t>epila</w:t>
      </w:r>
      <w:r w:rsidR="00CF705A">
        <w:rPr>
          <w:bCs/>
          <w:lang w:val="es-ES"/>
        </w:rPr>
        <w:t>rse</w:t>
      </w:r>
      <w:r w:rsidRPr="00C45CC3">
        <w:rPr>
          <w:bCs/>
          <w:lang w:val="es-ES"/>
        </w:rPr>
        <w:t xml:space="preserve"> </w:t>
      </w:r>
      <w:r w:rsidR="00CF705A">
        <w:rPr>
          <w:bCs/>
          <w:lang w:val="es-ES"/>
        </w:rPr>
        <w:t xml:space="preserve">con </w:t>
      </w:r>
      <w:r w:rsidRPr="00C45CC3">
        <w:rPr>
          <w:bCs/>
          <w:lang w:val="es-ES"/>
        </w:rPr>
        <w:t>cera,</w:t>
      </w:r>
      <w:r w:rsidR="00CF705A">
        <w:rPr>
          <w:bCs/>
          <w:lang w:val="es-ES"/>
        </w:rPr>
        <w:t xml:space="preserve"> con pinzas o con hilo</w:t>
      </w:r>
      <w:r w:rsidR="009034AC" w:rsidRPr="00C45CC3">
        <w:rPr>
          <w:lang w:val="es-ES"/>
        </w:rPr>
        <w:t xml:space="preserve">, y dependiendo del color de su piel, </w:t>
      </w:r>
      <w:r w:rsidR="00CF705A">
        <w:rPr>
          <w:lang w:val="es-ES"/>
        </w:rPr>
        <w:t>decolorarse</w:t>
      </w:r>
      <w:r w:rsidR="00746AF8">
        <w:rPr>
          <w:lang w:val="es-ES"/>
        </w:rPr>
        <w:t xml:space="preserve"> </w:t>
      </w:r>
      <w:r w:rsidR="009034AC" w:rsidRPr="00C45CC3">
        <w:rPr>
          <w:lang w:val="es-ES"/>
        </w:rPr>
        <w:t xml:space="preserve"> el vello. Es común que </w:t>
      </w:r>
      <w:r w:rsidR="00746AF8">
        <w:rPr>
          <w:lang w:val="es-ES"/>
        </w:rPr>
        <w:t>estos métodos causen</w:t>
      </w:r>
      <w:r w:rsidR="009034AC" w:rsidRPr="00C45CC3">
        <w:rPr>
          <w:lang w:val="es-ES"/>
        </w:rPr>
        <w:t xml:space="preserve"> irritación. </w:t>
      </w:r>
      <w:r w:rsidR="00CF705A">
        <w:rPr>
          <w:lang w:val="es-ES"/>
        </w:rPr>
        <w:t>Los</w:t>
      </w:r>
      <w:r w:rsidR="009034AC" w:rsidRPr="00C45CC3">
        <w:rPr>
          <w:lang w:val="es-ES"/>
        </w:rPr>
        <w:t xml:space="preserve"> </w:t>
      </w:r>
      <w:r w:rsidR="00CF705A">
        <w:rPr>
          <w:lang w:val="es-ES"/>
        </w:rPr>
        <w:t>“</w:t>
      </w:r>
      <w:r w:rsidR="009034AC" w:rsidRPr="00C45CC3">
        <w:rPr>
          <w:lang w:val="es-ES"/>
        </w:rPr>
        <w:t>vello</w:t>
      </w:r>
      <w:r w:rsidR="00CF705A">
        <w:rPr>
          <w:lang w:val="es-ES"/>
        </w:rPr>
        <w:t>s</w:t>
      </w:r>
      <w:r w:rsidR="009034AC" w:rsidRPr="00C45CC3">
        <w:rPr>
          <w:lang w:val="es-ES"/>
        </w:rPr>
        <w:t xml:space="preserve"> encarnado</w:t>
      </w:r>
      <w:r w:rsidR="00CF705A">
        <w:rPr>
          <w:lang w:val="es-ES"/>
        </w:rPr>
        <w:t>s”</w:t>
      </w:r>
      <w:r w:rsidR="009034AC" w:rsidRPr="00C45CC3">
        <w:rPr>
          <w:lang w:val="es-ES"/>
        </w:rPr>
        <w:t xml:space="preserve"> s</w:t>
      </w:r>
      <w:r w:rsidR="00CF705A">
        <w:rPr>
          <w:lang w:val="es-ES"/>
        </w:rPr>
        <w:t xml:space="preserve">on los pequeños bultos rojos </w:t>
      </w:r>
      <w:r w:rsidR="00C45CC3">
        <w:rPr>
          <w:lang w:val="es-ES"/>
        </w:rPr>
        <w:t>que ocurre</w:t>
      </w:r>
      <w:r w:rsidR="00CF705A">
        <w:rPr>
          <w:lang w:val="es-ES"/>
        </w:rPr>
        <w:t>n</w:t>
      </w:r>
      <w:r w:rsidR="00C45CC3">
        <w:rPr>
          <w:lang w:val="es-ES"/>
        </w:rPr>
        <w:t xml:space="preserve"> después de ras</w:t>
      </w:r>
      <w:r w:rsidR="009034AC" w:rsidRPr="00C45CC3">
        <w:rPr>
          <w:lang w:val="es-ES"/>
        </w:rPr>
        <w:t>urarse. Ést</w:t>
      </w:r>
      <w:r w:rsidR="00CF705A">
        <w:rPr>
          <w:lang w:val="es-ES"/>
        </w:rPr>
        <w:t>os</w:t>
      </w:r>
      <w:r w:rsidR="009034AC" w:rsidRPr="00C45CC3">
        <w:rPr>
          <w:lang w:val="es-ES"/>
        </w:rPr>
        <w:t xml:space="preserve"> puede</w:t>
      </w:r>
      <w:r w:rsidR="00CF705A">
        <w:rPr>
          <w:lang w:val="es-ES"/>
        </w:rPr>
        <w:t>n</w:t>
      </w:r>
      <w:r w:rsidR="009034AC" w:rsidRPr="00C45CC3">
        <w:rPr>
          <w:lang w:val="es-ES"/>
        </w:rPr>
        <w:t xml:space="preserve"> ser doloroso</w:t>
      </w:r>
      <w:r w:rsidR="00CF705A">
        <w:rPr>
          <w:lang w:val="es-ES"/>
        </w:rPr>
        <w:t>s</w:t>
      </w:r>
      <w:r w:rsidR="009034AC" w:rsidRPr="00C45CC3">
        <w:rPr>
          <w:lang w:val="es-ES"/>
        </w:rPr>
        <w:t xml:space="preserve"> y causar oscurecimiento de la piel después de que sanen</w:t>
      </w:r>
      <w:r w:rsidR="00CF705A">
        <w:rPr>
          <w:lang w:val="es-ES"/>
        </w:rPr>
        <w:t>, pero</w:t>
      </w:r>
      <w:r w:rsidR="009034AC" w:rsidRPr="00C45CC3">
        <w:rPr>
          <w:lang w:val="es-ES"/>
        </w:rPr>
        <w:t xml:space="preserve"> se aclararán con el tiempo. Si </w:t>
      </w:r>
      <w:r w:rsidR="00C0596E">
        <w:rPr>
          <w:lang w:val="es-ES"/>
        </w:rPr>
        <w:t>se forman</w:t>
      </w:r>
      <w:r w:rsidR="009034AC" w:rsidRPr="00C45CC3">
        <w:rPr>
          <w:lang w:val="es-ES"/>
        </w:rPr>
        <w:t xml:space="preserve"> vello</w:t>
      </w:r>
      <w:r w:rsidR="00C0596E">
        <w:rPr>
          <w:lang w:val="es-ES"/>
        </w:rPr>
        <w:t>s</w:t>
      </w:r>
      <w:r w:rsidR="009034AC" w:rsidRPr="00C45CC3">
        <w:rPr>
          <w:lang w:val="es-ES"/>
        </w:rPr>
        <w:t xml:space="preserve"> encarnado</w:t>
      </w:r>
      <w:r w:rsidR="00C0596E">
        <w:rPr>
          <w:lang w:val="es-ES"/>
        </w:rPr>
        <w:t>s</w:t>
      </w:r>
      <w:r w:rsidR="009034AC" w:rsidRPr="00C45CC3">
        <w:rPr>
          <w:lang w:val="es-ES"/>
        </w:rPr>
        <w:t xml:space="preserve">, sus </w:t>
      </w:r>
      <w:r w:rsidR="00C45CC3">
        <w:rPr>
          <w:lang w:val="es-ES"/>
        </w:rPr>
        <w:t>mé</w:t>
      </w:r>
      <w:r w:rsidR="009034AC" w:rsidRPr="00C45CC3">
        <w:rPr>
          <w:lang w:val="es-ES"/>
        </w:rPr>
        <w:t>dicos pueden discutir opciones para tratarlo</w:t>
      </w:r>
      <w:r w:rsidR="00C0596E">
        <w:rPr>
          <w:lang w:val="es-ES"/>
        </w:rPr>
        <w:t>s</w:t>
      </w:r>
      <w:r w:rsidR="009034AC" w:rsidRPr="00C45CC3">
        <w:rPr>
          <w:lang w:val="es-ES"/>
        </w:rPr>
        <w:t xml:space="preserve"> y prevenirlo</w:t>
      </w:r>
      <w:r w:rsidR="00C0596E">
        <w:rPr>
          <w:lang w:val="es-ES"/>
        </w:rPr>
        <w:t>s</w:t>
      </w:r>
      <w:r w:rsidR="009034AC" w:rsidRPr="00C45CC3">
        <w:rPr>
          <w:lang w:val="es-ES"/>
        </w:rPr>
        <w:t>.</w:t>
      </w:r>
    </w:p>
    <w:p w14:paraId="5D3803BC" w14:textId="77777777" w:rsidR="0025233A" w:rsidRPr="00C45CC3" w:rsidRDefault="0025233A" w:rsidP="00081C2B">
      <w:pPr>
        <w:rPr>
          <w:rFonts w:ascii="Calibri" w:eastAsia="Times New Roman" w:hAnsi="Calibri" w:cs="Calibri"/>
          <w:color w:val="000000" w:themeColor="text1"/>
          <w:lang w:val="es-ES"/>
        </w:rPr>
      </w:pPr>
    </w:p>
    <w:p w14:paraId="48F43B7B" w14:textId="5E21584F" w:rsidR="00C45CC3" w:rsidRDefault="00C45CC3" w:rsidP="007220CE">
      <w:pPr>
        <w:rPr>
          <w:rFonts w:ascii="Calibri" w:eastAsia="Times New Roman" w:hAnsi="Calibri" w:cs="Calibri"/>
          <w:color w:val="000000" w:themeColor="text1"/>
          <w:lang w:val="es-ES"/>
        </w:rPr>
      </w:pPr>
      <w:r>
        <w:rPr>
          <w:rFonts w:ascii="Calibri" w:eastAsia="Times New Roman" w:hAnsi="Calibri" w:cs="Calibri"/>
          <w:color w:val="000000" w:themeColor="text1"/>
          <w:lang w:val="es-ES"/>
        </w:rPr>
        <w:t xml:space="preserve">Otras medidas temporales incluyen las cremas depilatorias que disuelven el vello y se venden sin receta médica, </w:t>
      </w:r>
      <w:r w:rsidR="003D086C" w:rsidRPr="003D086C">
        <w:rPr>
          <w:rFonts w:ascii="Calibri" w:eastAsia="Times New Roman" w:hAnsi="Calibri" w:cs="Calibri"/>
          <w:color w:val="000000" w:themeColor="text1"/>
          <w:lang w:val="es-ES"/>
        </w:rPr>
        <w:t>así como</w:t>
      </w:r>
      <w:r>
        <w:rPr>
          <w:rFonts w:ascii="Calibri" w:eastAsia="Times New Roman" w:hAnsi="Calibri" w:cs="Calibri"/>
          <w:color w:val="000000" w:themeColor="text1"/>
          <w:lang w:val="es-ES"/>
        </w:rPr>
        <w:t xml:space="preserve"> la crema de eflornitina, que ayuda a </w:t>
      </w:r>
      <w:r w:rsidR="00C0596E">
        <w:rPr>
          <w:rFonts w:ascii="Calibri" w:eastAsia="Times New Roman" w:hAnsi="Calibri" w:cs="Calibri"/>
          <w:color w:val="000000" w:themeColor="text1"/>
          <w:lang w:val="es-ES"/>
        </w:rPr>
        <w:t>desacelerar</w:t>
      </w:r>
      <w:r>
        <w:rPr>
          <w:rFonts w:ascii="Calibri" w:eastAsia="Times New Roman" w:hAnsi="Calibri" w:cs="Calibri"/>
          <w:color w:val="000000" w:themeColor="text1"/>
          <w:lang w:val="es-ES"/>
        </w:rPr>
        <w:t xml:space="preserve"> el crecimiento del vello </w:t>
      </w:r>
      <w:r w:rsidR="00C0596E">
        <w:rPr>
          <w:rFonts w:ascii="Calibri" w:eastAsia="Times New Roman" w:hAnsi="Calibri" w:cs="Calibri"/>
          <w:color w:val="000000" w:themeColor="text1"/>
          <w:lang w:val="es-ES"/>
        </w:rPr>
        <w:t>para</w:t>
      </w:r>
      <w:r w:rsidR="007B5E2A">
        <w:rPr>
          <w:rFonts w:ascii="Calibri" w:eastAsia="Times New Roman" w:hAnsi="Calibri" w:cs="Calibri"/>
          <w:color w:val="000000" w:themeColor="text1"/>
          <w:lang w:val="es-ES"/>
        </w:rPr>
        <w:t xml:space="preserve"> </w:t>
      </w:r>
      <w:r>
        <w:rPr>
          <w:rFonts w:ascii="Calibri" w:eastAsia="Times New Roman" w:hAnsi="Calibri" w:cs="Calibri"/>
          <w:color w:val="000000" w:themeColor="text1"/>
          <w:lang w:val="es-ES"/>
        </w:rPr>
        <w:t xml:space="preserve">rasurarse con menos frecuencia. Estas cremas pueden causar irritación, cambios en el color de la piel, o quemaduras químicas en casos severos. Si estos efectos secundarios ocurrieran, interrumpa el uso del producto y </w:t>
      </w:r>
      <w:r w:rsidR="00746AF8">
        <w:rPr>
          <w:rFonts w:ascii="Calibri" w:eastAsia="Times New Roman" w:hAnsi="Calibri" w:cs="Calibri"/>
          <w:color w:val="000000" w:themeColor="text1"/>
          <w:lang w:val="es-ES"/>
        </w:rPr>
        <w:t>consulte</w:t>
      </w:r>
      <w:r>
        <w:rPr>
          <w:rFonts w:ascii="Calibri" w:eastAsia="Times New Roman" w:hAnsi="Calibri" w:cs="Calibri"/>
          <w:color w:val="000000" w:themeColor="text1"/>
          <w:lang w:val="es-ES"/>
        </w:rPr>
        <w:t xml:space="preserve"> con su médico. Su dermatólogo puede ofrecerle instrucciones especiales para mane</w:t>
      </w:r>
      <w:r w:rsidR="005949CE">
        <w:rPr>
          <w:rFonts w:ascii="Calibri" w:eastAsia="Times New Roman" w:hAnsi="Calibri" w:cs="Calibri"/>
          <w:color w:val="000000" w:themeColor="text1"/>
          <w:lang w:val="es-ES"/>
        </w:rPr>
        <w:t>jar y minimizar los efectos secu</w:t>
      </w:r>
      <w:r>
        <w:rPr>
          <w:rFonts w:ascii="Calibri" w:eastAsia="Times New Roman" w:hAnsi="Calibri" w:cs="Calibri"/>
          <w:color w:val="000000" w:themeColor="text1"/>
          <w:lang w:val="es-ES"/>
        </w:rPr>
        <w:t>ndarios.</w:t>
      </w:r>
    </w:p>
    <w:p w14:paraId="5C9AC502" w14:textId="77777777" w:rsidR="007A1885" w:rsidRPr="00C45CC3" w:rsidRDefault="007A1885" w:rsidP="00081C2B">
      <w:pPr>
        <w:rPr>
          <w:rFonts w:ascii="Calibri" w:eastAsia="Times New Roman" w:hAnsi="Calibri" w:cs="Calibri"/>
          <w:color w:val="000000" w:themeColor="text1"/>
          <w:lang w:val="es-ES"/>
        </w:rPr>
      </w:pPr>
    </w:p>
    <w:p w14:paraId="3884CA13" w14:textId="3ECEC030" w:rsidR="00C45CC3" w:rsidRPr="00563CA6" w:rsidRDefault="00C45CC3" w:rsidP="00887ABD">
      <w:pPr>
        <w:rPr>
          <w:rFonts w:ascii="Calibri" w:eastAsia="Times New Roman" w:hAnsi="Calibri" w:cs="Calibri"/>
          <w:color w:val="000000" w:themeColor="text1"/>
        </w:rPr>
      </w:pPr>
      <w:r>
        <w:rPr>
          <w:rFonts w:ascii="Calibri" w:eastAsia="Times New Roman" w:hAnsi="Calibri" w:cs="Calibri"/>
          <w:b/>
          <w:bCs/>
          <w:color w:val="000000" w:themeColor="text1"/>
          <w:lang w:val="es-ES"/>
        </w:rPr>
        <w:t>Eliminación permanente del vello (láser y electrólisis)</w:t>
      </w:r>
      <w:r w:rsidR="00DE3D13" w:rsidRPr="00C45CC3">
        <w:rPr>
          <w:rFonts w:ascii="Calibri" w:eastAsia="Times New Roman" w:hAnsi="Calibri" w:cs="Calibri"/>
          <w:color w:val="000000" w:themeColor="text1"/>
          <w:lang w:val="es-ES"/>
        </w:rPr>
        <w:br/>
      </w:r>
      <w:r>
        <w:rPr>
          <w:rFonts w:ascii="Calibri" w:eastAsia="Times New Roman" w:hAnsi="Calibri" w:cs="Calibri"/>
          <w:color w:val="000000" w:themeColor="text1"/>
          <w:lang w:val="es-ES"/>
        </w:rPr>
        <w:t xml:space="preserve">La eliminación del vello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 xml:space="preserve">láser es una técnica para disminuir el vello en áreas deseadas, destruyendo los folículos pilosos con un láser especializado. Esto tomará múltiples </w:t>
      </w:r>
      <w:r w:rsidR="00746AF8">
        <w:rPr>
          <w:rFonts w:ascii="Calibri" w:eastAsia="Times New Roman" w:hAnsi="Calibri" w:cs="Calibri"/>
          <w:color w:val="000000" w:themeColor="text1"/>
          <w:lang w:val="es-ES"/>
        </w:rPr>
        <w:t xml:space="preserve">sesiones </w:t>
      </w:r>
      <w:r>
        <w:rPr>
          <w:rFonts w:ascii="Calibri" w:eastAsia="Times New Roman" w:hAnsi="Calibri" w:cs="Calibri"/>
          <w:color w:val="000000" w:themeColor="text1"/>
          <w:lang w:val="es-ES"/>
        </w:rPr>
        <w:t xml:space="preserve">cada 2 a 6 semanas, dependiendo </w:t>
      </w:r>
      <w:r>
        <w:rPr>
          <w:rFonts w:ascii="Calibri" w:eastAsia="Times New Roman" w:hAnsi="Calibri" w:cs="Calibri"/>
          <w:color w:val="000000" w:themeColor="text1"/>
          <w:lang w:val="es-ES"/>
        </w:rPr>
        <w:lastRenderedPageBreak/>
        <w:t xml:space="preserve">del tipo de láser y </w:t>
      </w:r>
      <w:r w:rsidR="00563CA6" w:rsidRPr="00563CA6">
        <w:rPr>
          <w:rFonts w:ascii="Calibri" w:eastAsia="Times New Roman" w:hAnsi="Calibri" w:cs="Calibri"/>
          <w:color w:val="000000" w:themeColor="text1"/>
        </w:rPr>
        <w:t xml:space="preserve">del </w:t>
      </w:r>
      <w:proofErr w:type="spellStart"/>
      <w:r w:rsidR="00563CA6" w:rsidRPr="00563CA6">
        <w:rPr>
          <w:rFonts w:ascii="Calibri" w:eastAsia="Times New Roman" w:hAnsi="Calibri" w:cs="Calibri"/>
          <w:color w:val="000000" w:themeColor="text1"/>
        </w:rPr>
        <w:t>área</w:t>
      </w:r>
      <w:proofErr w:type="spellEnd"/>
      <w:r w:rsidR="00563CA6" w:rsidRPr="00563CA6">
        <w:rPr>
          <w:rFonts w:ascii="Calibri" w:eastAsia="Times New Roman" w:hAnsi="Calibri" w:cs="Calibri"/>
          <w:color w:val="000000" w:themeColor="text1"/>
        </w:rPr>
        <w:t xml:space="preserve"> </w:t>
      </w:r>
      <w:proofErr w:type="spellStart"/>
      <w:r w:rsidR="00563CA6" w:rsidRPr="00563CA6">
        <w:rPr>
          <w:rFonts w:ascii="Calibri" w:eastAsia="Times New Roman" w:hAnsi="Calibri" w:cs="Calibri"/>
          <w:color w:val="000000" w:themeColor="text1"/>
        </w:rPr>
        <w:t>tratada</w:t>
      </w:r>
      <w:proofErr w:type="spellEnd"/>
      <w:r>
        <w:rPr>
          <w:rFonts w:ascii="Calibri" w:eastAsia="Times New Roman" w:hAnsi="Calibri" w:cs="Calibri"/>
          <w:color w:val="000000" w:themeColor="text1"/>
          <w:lang w:val="es-ES"/>
        </w:rPr>
        <w:t xml:space="preserve">. Los efectos secundarios de las terapias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láser incluyen dol</w:t>
      </w:r>
      <w:r w:rsidR="00D80494">
        <w:rPr>
          <w:rFonts w:ascii="Calibri" w:eastAsia="Times New Roman" w:hAnsi="Calibri" w:cs="Calibri"/>
          <w:color w:val="000000" w:themeColor="text1"/>
          <w:lang w:val="es-ES"/>
        </w:rPr>
        <w:t xml:space="preserve">or, cambios en el tono de </w:t>
      </w:r>
      <w:r w:rsidR="00985B26">
        <w:rPr>
          <w:rFonts w:ascii="Calibri" w:eastAsia="Times New Roman" w:hAnsi="Calibri" w:cs="Calibri"/>
          <w:color w:val="000000" w:themeColor="text1"/>
          <w:lang w:val="es-ES"/>
        </w:rPr>
        <w:t xml:space="preserve">la </w:t>
      </w:r>
      <w:r w:rsidR="00D80494">
        <w:rPr>
          <w:rFonts w:ascii="Calibri" w:eastAsia="Times New Roman" w:hAnsi="Calibri" w:cs="Calibri"/>
          <w:color w:val="000000" w:themeColor="text1"/>
          <w:lang w:val="es-ES"/>
        </w:rPr>
        <w:t xml:space="preserve">piel en las áreas del tratamiento, agrietamiento, ampollas y cicatrices. </w:t>
      </w:r>
    </w:p>
    <w:p w14:paraId="59490767" w14:textId="77777777" w:rsidR="00244AA1" w:rsidRPr="00C45CC3" w:rsidRDefault="00244AA1" w:rsidP="00887ABD">
      <w:pPr>
        <w:rPr>
          <w:rFonts w:ascii="Calibri" w:eastAsia="Times New Roman" w:hAnsi="Calibri" w:cs="Calibri"/>
          <w:color w:val="000000" w:themeColor="text1"/>
          <w:lang w:val="es-ES"/>
        </w:rPr>
      </w:pPr>
    </w:p>
    <w:p w14:paraId="61ADE5B7" w14:textId="77777777" w:rsidR="00D80494" w:rsidRDefault="00D80494" w:rsidP="00887ABD">
      <w:pPr>
        <w:rPr>
          <w:rFonts w:ascii="Calibri" w:eastAsia="Times New Roman" w:hAnsi="Calibri" w:cs="Calibri"/>
          <w:color w:val="000000" w:themeColor="text1"/>
          <w:lang w:val="es-ES"/>
        </w:rPr>
      </w:pPr>
      <w:r>
        <w:rPr>
          <w:rFonts w:ascii="Calibri" w:eastAsia="Times New Roman" w:hAnsi="Calibri" w:cs="Calibri"/>
          <w:color w:val="000000" w:themeColor="text1"/>
          <w:lang w:val="es-ES"/>
        </w:rPr>
        <w:t xml:space="preserve">La electrólisis es un proceso </w:t>
      </w:r>
      <w:r w:rsidR="003271AE">
        <w:rPr>
          <w:rFonts w:ascii="Calibri" w:eastAsia="Times New Roman" w:hAnsi="Calibri" w:cs="Calibri"/>
          <w:color w:val="000000" w:themeColor="text1"/>
          <w:lang w:val="es-ES"/>
        </w:rPr>
        <w:t>donde</w:t>
      </w:r>
      <w:r>
        <w:rPr>
          <w:rFonts w:ascii="Calibri" w:eastAsia="Times New Roman" w:hAnsi="Calibri" w:cs="Calibri"/>
          <w:color w:val="000000" w:themeColor="text1"/>
          <w:lang w:val="es-ES"/>
        </w:rPr>
        <w:t xml:space="preserve"> un técnico inserta una aguja en el folículo piloso y administra una corriente eléctrica que daña y destruye el folículo para evitar el crecimiento del vello. Este método es intensivo en cuanto al tiempo y algunos consideran que es más doloroso que el láser. Los efectos secundarios incluyen hiperpigmentación e infección.</w:t>
      </w:r>
    </w:p>
    <w:p w14:paraId="67527B83" w14:textId="77777777" w:rsidR="00D80494" w:rsidRDefault="00D80494" w:rsidP="00887ABD">
      <w:pPr>
        <w:rPr>
          <w:rFonts w:ascii="Calibri" w:eastAsia="Times New Roman" w:hAnsi="Calibri" w:cs="Calibri"/>
          <w:color w:val="000000" w:themeColor="text1"/>
          <w:lang w:val="es-ES"/>
        </w:rPr>
      </w:pPr>
    </w:p>
    <w:p w14:paraId="62594F38" w14:textId="5802D8F0" w:rsidR="00D80494" w:rsidRDefault="00D80494" w:rsidP="00515699">
      <w:pPr>
        <w:rPr>
          <w:rFonts w:ascii="Calibri" w:eastAsia="Times New Roman" w:hAnsi="Calibri" w:cs="Calibri"/>
          <w:color w:val="000000" w:themeColor="text1"/>
          <w:lang w:val="es-ES"/>
        </w:rPr>
      </w:pPr>
      <w:r>
        <w:rPr>
          <w:rFonts w:ascii="Calibri" w:eastAsia="Times New Roman" w:hAnsi="Calibri" w:cs="Calibri"/>
          <w:color w:val="000000" w:themeColor="text1"/>
          <w:lang w:val="es-ES"/>
        </w:rPr>
        <w:t xml:space="preserve">Ni la eliminación del vello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 xml:space="preserve">láser </w:t>
      </w:r>
      <w:r w:rsidR="00B507C0">
        <w:rPr>
          <w:rFonts w:ascii="Calibri" w:eastAsia="Times New Roman" w:hAnsi="Calibri" w:cs="Calibri"/>
          <w:color w:val="000000" w:themeColor="text1"/>
          <w:lang w:val="es-ES"/>
        </w:rPr>
        <w:t>ni</w:t>
      </w:r>
      <w:r>
        <w:rPr>
          <w:rFonts w:ascii="Calibri" w:eastAsia="Times New Roman" w:hAnsi="Calibri" w:cs="Calibri"/>
          <w:color w:val="000000" w:themeColor="text1"/>
          <w:lang w:val="es-ES"/>
        </w:rPr>
        <w:t xml:space="preserve"> la electrólisis puede</w:t>
      </w:r>
      <w:r w:rsidR="00B507C0">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garantizar la remoción completa y permanente del vello. </w:t>
      </w:r>
      <w:r w:rsidR="00BC1753">
        <w:rPr>
          <w:rFonts w:ascii="Calibri" w:eastAsia="Times New Roman" w:hAnsi="Calibri" w:cs="Calibri"/>
          <w:color w:val="000000" w:themeColor="text1"/>
          <w:lang w:val="es-ES"/>
        </w:rPr>
        <w:t>Después de estos procedimientos</w:t>
      </w:r>
      <w:r>
        <w:rPr>
          <w:rFonts w:ascii="Calibri" w:eastAsia="Times New Roman" w:hAnsi="Calibri" w:cs="Calibri"/>
          <w:color w:val="000000" w:themeColor="text1"/>
          <w:lang w:val="es-ES"/>
        </w:rPr>
        <w:t xml:space="preserve"> quedará</w:t>
      </w:r>
      <w:r w:rsidR="00BC1753">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w:t>
      </w:r>
      <w:r w:rsidR="00BC1753">
        <w:rPr>
          <w:rFonts w:ascii="Calibri" w:eastAsia="Times New Roman" w:hAnsi="Calibri" w:cs="Calibri"/>
          <w:color w:val="000000" w:themeColor="text1"/>
          <w:lang w:val="es-ES"/>
        </w:rPr>
        <w:t xml:space="preserve">algunos vellos </w:t>
      </w:r>
      <w:r>
        <w:rPr>
          <w:rFonts w:ascii="Calibri" w:eastAsia="Times New Roman" w:hAnsi="Calibri" w:cs="Calibri"/>
          <w:color w:val="000000" w:themeColor="text1"/>
          <w:lang w:val="es-ES"/>
        </w:rPr>
        <w:t>que requiere</w:t>
      </w:r>
      <w:r w:rsidR="00BC1753">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w:t>
      </w:r>
      <w:r w:rsidR="00573530">
        <w:rPr>
          <w:rFonts w:ascii="Calibri" w:eastAsia="Times New Roman" w:hAnsi="Calibri" w:cs="Calibri"/>
          <w:color w:val="000000" w:themeColor="text1"/>
          <w:lang w:val="es-ES"/>
        </w:rPr>
        <w:t>rasurar</w:t>
      </w:r>
      <w:r>
        <w:rPr>
          <w:rFonts w:ascii="Calibri" w:eastAsia="Times New Roman" w:hAnsi="Calibri" w:cs="Calibri"/>
          <w:color w:val="000000" w:themeColor="text1"/>
          <w:lang w:val="es-ES"/>
        </w:rPr>
        <w:t xml:space="preserve">se continuamente </w:t>
      </w:r>
      <w:r w:rsidR="003271AE">
        <w:rPr>
          <w:rFonts w:ascii="Calibri" w:eastAsia="Times New Roman" w:hAnsi="Calibri" w:cs="Calibri"/>
          <w:color w:val="000000" w:themeColor="text1"/>
          <w:lang w:val="es-ES"/>
        </w:rPr>
        <w:t>o utilizar</w:t>
      </w:r>
      <w:r>
        <w:rPr>
          <w:rFonts w:ascii="Calibri" w:eastAsia="Times New Roman" w:hAnsi="Calibri" w:cs="Calibri"/>
          <w:color w:val="000000" w:themeColor="text1"/>
          <w:lang w:val="es-ES"/>
        </w:rPr>
        <w:t xml:space="preserve"> otras técnicas </w:t>
      </w:r>
      <w:r w:rsidR="003271AE">
        <w:rPr>
          <w:rFonts w:ascii="Calibri" w:eastAsia="Times New Roman" w:hAnsi="Calibri" w:cs="Calibri"/>
          <w:color w:val="000000" w:themeColor="text1"/>
          <w:lang w:val="es-ES"/>
        </w:rPr>
        <w:t>para</w:t>
      </w:r>
      <w:r>
        <w:rPr>
          <w:rFonts w:ascii="Calibri" w:eastAsia="Times New Roman" w:hAnsi="Calibri" w:cs="Calibri"/>
          <w:color w:val="000000" w:themeColor="text1"/>
          <w:lang w:val="es-ES"/>
        </w:rPr>
        <w:t xml:space="preserve"> eliminación del vello. Sin embargo, tanto </w:t>
      </w:r>
      <w:r w:rsidR="001F293D">
        <w:rPr>
          <w:rFonts w:ascii="Calibri" w:eastAsia="Times New Roman" w:hAnsi="Calibri" w:cs="Calibri"/>
          <w:color w:val="000000" w:themeColor="text1"/>
          <w:lang w:val="es-ES"/>
        </w:rPr>
        <w:t>la terapia</w:t>
      </w:r>
      <w:r>
        <w:rPr>
          <w:rFonts w:ascii="Calibri" w:eastAsia="Times New Roman" w:hAnsi="Calibri" w:cs="Calibri"/>
          <w:color w:val="000000" w:themeColor="text1"/>
          <w:lang w:val="es-ES"/>
        </w:rPr>
        <w:t xml:space="preserve"> </w:t>
      </w:r>
      <w:r w:rsidR="00B507C0">
        <w:rPr>
          <w:rFonts w:ascii="Calibri" w:eastAsia="Times New Roman" w:hAnsi="Calibri" w:cs="Calibri"/>
          <w:color w:val="000000" w:themeColor="text1"/>
          <w:lang w:val="es-ES"/>
        </w:rPr>
        <w:t xml:space="preserve">con </w:t>
      </w:r>
      <w:r>
        <w:rPr>
          <w:rFonts w:ascii="Calibri" w:eastAsia="Times New Roman" w:hAnsi="Calibri" w:cs="Calibri"/>
          <w:color w:val="000000" w:themeColor="text1"/>
          <w:lang w:val="es-ES"/>
        </w:rPr>
        <w:t>láser</w:t>
      </w:r>
      <w:r w:rsidR="00BC1753">
        <w:rPr>
          <w:rFonts w:ascii="Calibri" w:eastAsia="Times New Roman" w:hAnsi="Calibri" w:cs="Calibri"/>
          <w:color w:val="000000" w:themeColor="text1"/>
          <w:lang w:val="es-ES"/>
        </w:rPr>
        <w:t xml:space="preserve"> como</w:t>
      </w:r>
      <w:r>
        <w:rPr>
          <w:rFonts w:ascii="Calibri" w:eastAsia="Times New Roman" w:hAnsi="Calibri" w:cs="Calibri"/>
          <w:color w:val="000000" w:themeColor="text1"/>
          <w:lang w:val="es-ES"/>
        </w:rPr>
        <w:t xml:space="preserve"> la electrólisis </w:t>
      </w:r>
      <w:r w:rsidR="00B507C0">
        <w:rPr>
          <w:rFonts w:ascii="Calibri" w:eastAsia="Times New Roman" w:hAnsi="Calibri" w:cs="Calibri"/>
          <w:color w:val="000000" w:themeColor="text1"/>
          <w:lang w:val="es-ES"/>
        </w:rPr>
        <w:t xml:space="preserve">sí </w:t>
      </w:r>
      <w:r>
        <w:rPr>
          <w:rFonts w:ascii="Calibri" w:eastAsia="Times New Roman" w:hAnsi="Calibri" w:cs="Calibri"/>
          <w:color w:val="000000" w:themeColor="text1"/>
          <w:lang w:val="es-ES"/>
        </w:rPr>
        <w:t>removerá</w:t>
      </w:r>
      <w:r w:rsidR="00B507C0">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algunos vellos permanentemente y hará</w:t>
      </w:r>
      <w:r w:rsidR="00BC1753">
        <w:rPr>
          <w:rFonts w:ascii="Calibri" w:eastAsia="Times New Roman" w:hAnsi="Calibri" w:cs="Calibri"/>
          <w:color w:val="000000" w:themeColor="text1"/>
          <w:lang w:val="es-ES"/>
        </w:rPr>
        <w:t>n</w:t>
      </w:r>
      <w:r>
        <w:rPr>
          <w:rFonts w:ascii="Calibri" w:eastAsia="Times New Roman" w:hAnsi="Calibri" w:cs="Calibri"/>
          <w:color w:val="000000" w:themeColor="text1"/>
          <w:lang w:val="es-ES"/>
        </w:rPr>
        <w:t xml:space="preserve"> que el vello del área </w:t>
      </w:r>
      <w:r w:rsidR="003D086C">
        <w:rPr>
          <w:rFonts w:ascii="Calibri" w:eastAsia="Times New Roman" w:hAnsi="Calibri" w:cs="Calibri"/>
          <w:color w:val="000000" w:themeColor="text1"/>
          <w:lang w:val="es-ES"/>
        </w:rPr>
        <w:t xml:space="preserve">en general </w:t>
      </w:r>
      <w:r w:rsidR="00BC1753">
        <w:rPr>
          <w:rFonts w:ascii="Calibri" w:eastAsia="Times New Roman" w:hAnsi="Calibri" w:cs="Calibri"/>
          <w:color w:val="000000" w:themeColor="text1"/>
          <w:lang w:val="es-ES"/>
        </w:rPr>
        <w:t xml:space="preserve">sea </w:t>
      </w:r>
      <w:r>
        <w:rPr>
          <w:rFonts w:ascii="Calibri" w:eastAsia="Times New Roman" w:hAnsi="Calibri" w:cs="Calibri"/>
          <w:color w:val="000000" w:themeColor="text1"/>
          <w:lang w:val="es-ES"/>
        </w:rPr>
        <w:t xml:space="preserve">menos denso. </w:t>
      </w:r>
      <w:r w:rsidR="003271AE">
        <w:rPr>
          <w:rFonts w:ascii="Calibri" w:eastAsia="Times New Roman" w:hAnsi="Calibri" w:cs="Calibri"/>
          <w:color w:val="000000" w:themeColor="text1"/>
          <w:lang w:val="es-ES"/>
        </w:rPr>
        <w:t xml:space="preserve">Seleccionar </w:t>
      </w:r>
      <w:r>
        <w:rPr>
          <w:rFonts w:ascii="Calibri" w:eastAsia="Times New Roman" w:hAnsi="Calibri" w:cs="Calibri"/>
          <w:color w:val="000000" w:themeColor="text1"/>
          <w:lang w:val="es-ES"/>
        </w:rPr>
        <w:t xml:space="preserve">cuál opción es mejor para usted dependerá de muchos factores, incluyendo </w:t>
      </w:r>
      <w:r w:rsidR="00BC1753">
        <w:rPr>
          <w:rFonts w:ascii="Calibri" w:eastAsia="Times New Roman" w:hAnsi="Calibri" w:cs="Calibri"/>
          <w:color w:val="000000" w:themeColor="text1"/>
          <w:lang w:val="es-ES"/>
        </w:rPr>
        <w:t>su</w:t>
      </w:r>
      <w:r>
        <w:rPr>
          <w:rFonts w:ascii="Calibri" w:eastAsia="Times New Roman" w:hAnsi="Calibri" w:cs="Calibri"/>
          <w:color w:val="000000" w:themeColor="text1"/>
          <w:lang w:val="es-ES"/>
        </w:rPr>
        <w:t xml:space="preserve"> tono de piel y el color del vello, </w:t>
      </w:r>
      <w:r w:rsidR="00BC1753">
        <w:rPr>
          <w:rFonts w:ascii="Calibri" w:eastAsia="Times New Roman" w:hAnsi="Calibri" w:cs="Calibri"/>
          <w:color w:val="000000" w:themeColor="text1"/>
          <w:lang w:val="es-ES"/>
        </w:rPr>
        <w:t xml:space="preserve">la </w:t>
      </w:r>
      <w:r>
        <w:rPr>
          <w:rFonts w:ascii="Calibri" w:eastAsia="Times New Roman" w:hAnsi="Calibri" w:cs="Calibri"/>
          <w:color w:val="000000" w:themeColor="text1"/>
          <w:lang w:val="es-ES"/>
        </w:rPr>
        <w:t xml:space="preserve">disponibilidad local y </w:t>
      </w:r>
      <w:r w:rsidR="00BC1753">
        <w:rPr>
          <w:rFonts w:ascii="Calibri" w:eastAsia="Times New Roman" w:hAnsi="Calibri" w:cs="Calibri"/>
          <w:color w:val="000000" w:themeColor="text1"/>
          <w:lang w:val="es-ES"/>
        </w:rPr>
        <w:t xml:space="preserve">la </w:t>
      </w:r>
      <w:r>
        <w:rPr>
          <w:rFonts w:ascii="Calibri" w:eastAsia="Times New Roman" w:hAnsi="Calibri" w:cs="Calibri"/>
          <w:color w:val="000000" w:themeColor="text1"/>
          <w:lang w:val="es-ES"/>
        </w:rPr>
        <w:t>cobertura de su seguro, entre otros factores. Es importante discutir estas opciones con expertos</w:t>
      </w:r>
      <w:r w:rsidR="006F1B60">
        <w:rPr>
          <w:rFonts w:ascii="Calibri" w:eastAsia="Times New Roman" w:hAnsi="Calibri" w:cs="Calibri"/>
          <w:color w:val="000000" w:themeColor="text1"/>
          <w:lang w:val="es-ES"/>
        </w:rPr>
        <w:t xml:space="preserve"> </w:t>
      </w:r>
      <w:r w:rsidR="00BC1753">
        <w:rPr>
          <w:rFonts w:ascii="Calibri" w:eastAsia="Times New Roman" w:hAnsi="Calibri" w:cs="Calibri"/>
          <w:color w:val="000000" w:themeColor="text1"/>
          <w:lang w:val="es-ES"/>
        </w:rPr>
        <w:t xml:space="preserve">de renombre </w:t>
      </w:r>
      <w:r w:rsidR="006F1B60">
        <w:rPr>
          <w:rFonts w:ascii="Calibri" w:eastAsia="Times New Roman" w:hAnsi="Calibri" w:cs="Calibri"/>
          <w:color w:val="000000" w:themeColor="text1"/>
          <w:lang w:val="es-ES"/>
        </w:rPr>
        <w:t>en eliminación de</w:t>
      </w:r>
      <w:r w:rsidR="001F293D">
        <w:rPr>
          <w:rFonts w:ascii="Calibri" w:eastAsia="Times New Roman" w:hAnsi="Calibri" w:cs="Calibri"/>
          <w:color w:val="000000" w:themeColor="text1"/>
          <w:lang w:val="es-ES"/>
        </w:rPr>
        <w:t>l</w:t>
      </w:r>
      <w:r w:rsidR="006F1B60">
        <w:rPr>
          <w:rFonts w:ascii="Calibri" w:eastAsia="Times New Roman" w:hAnsi="Calibri" w:cs="Calibri"/>
          <w:color w:val="000000" w:themeColor="text1"/>
          <w:lang w:val="es-ES"/>
        </w:rPr>
        <w:t xml:space="preserve"> vello.</w:t>
      </w:r>
    </w:p>
    <w:p w14:paraId="1740F023" w14:textId="77777777" w:rsidR="00023FCD" w:rsidRPr="00C45CC3" w:rsidRDefault="006F1B60" w:rsidP="00AB5FC0">
      <w:pPr>
        <w:pStyle w:val="Heading1"/>
        <w:rPr>
          <w:rFonts w:ascii="Calibri" w:hAnsi="Calibri" w:cs="Calibri"/>
          <w:b/>
          <w:bCs/>
          <w:color w:val="000000" w:themeColor="text1"/>
          <w:sz w:val="24"/>
          <w:szCs w:val="24"/>
          <w:lang w:val="es-ES"/>
        </w:rPr>
      </w:pPr>
      <w:r>
        <w:rPr>
          <w:rFonts w:ascii="Calibri" w:hAnsi="Calibri" w:cs="Calibri"/>
          <w:b/>
          <w:bCs/>
          <w:color w:val="000000" w:themeColor="text1"/>
          <w:sz w:val="24"/>
          <w:szCs w:val="24"/>
          <w:lang w:val="es-ES"/>
        </w:rPr>
        <w:t>Procedimientos de afirmación de género</w:t>
      </w:r>
    </w:p>
    <w:p w14:paraId="566F46AE" w14:textId="424F1098" w:rsidR="000D21D1" w:rsidRPr="00570910" w:rsidRDefault="00570910" w:rsidP="007220CE">
      <w:pPr>
        <w:rPr>
          <w:rFonts w:ascii="Calibri" w:hAnsi="Calibri" w:cs="Calibri"/>
          <w:color w:val="000000" w:themeColor="text1"/>
          <w:lang w:val="es-ES"/>
        </w:rPr>
      </w:pPr>
      <w:r w:rsidRPr="00570910">
        <w:rPr>
          <w:rFonts w:ascii="Calibri" w:hAnsi="Calibri" w:cs="Calibri"/>
          <w:color w:val="000000" w:themeColor="text1"/>
          <w:lang w:val="es-ES"/>
        </w:rPr>
        <w:t>A veces las personas se hacen cirugías para alinear su apariencia exterior con su género. Estas cirugías son permanentes. En algunos centros médicos, podrían existir restricciones de edad en cuanto al momento en que se pueden realizar este tipo de cirugías. Usualmente son ejecutadas por un equipo de especialistas quirúrgicos, incluyendo cirujanos plásticos y reconstructivos, urólogos, entre otros. Es importante contar con el apoyo de su equipo médico y quirúrgico para discutir los riesgos y beneficios de la cirugía, así como escoger el mejor momento para realizarla. Puede haber maneras de mejorar los cambios postquirúrgicos de la piel, incluyendo las cicatrices, si estas fueran molestas o severas. Puede discutir las opciones de tratamiento con su equipo médico o dermatólogo. Además, la SPD ofrece un folleto que explica cómo prevenir y cuidar las cicatrices:</w:t>
      </w:r>
      <w:r>
        <w:rPr>
          <w:rFonts w:ascii="Calibri" w:hAnsi="Calibri" w:cs="Calibri"/>
          <w:color w:val="000000" w:themeColor="text1"/>
          <w:lang w:val="es-ES"/>
        </w:rPr>
        <w:t xml:space="preserve"> </w:t>
      </w:r>
      <w:r w:rsidR="00EB5E14" w:rsidRPr="00C45CC3">
        <w:rPr>
          <w:rFonts w:ascii="Calibri" w:eastAsia="Times New Roman" w:hAnsi="Calibri" w:cs="Calibri"/>
          <w:color w:val="000000" w:themeColor="text1"/>
          <w:lang w:val="es-ES"/>
        </w:rPr>
        <w:t>https://pedsderm.net/for-patients-families/patient-handouts/#Scars</w:t>
      </w:r>
    </w:p>
    <w:p w14:paraId="05F757E8" w14:textId="77777777" w:rsidR="00174889" w:rsidRPr="00C45CC3" w:rsidRDefault="006F1B60" w:rsidP="00AB5FC0">
      <w:pPr>
        <w:pStyle w:val="Heading1"/>
        <w:rPr>
          <w:rFonts w:ascii="Calibri" w:hAnsi="Calibri" w:cs="Calibri"/>
          <w:b/>
          <w:bCs/>
          <w:color w:val="000000" w:themeColor="text1"/>
          <w:sz w:val="24"/>
          <w:szCs w:val="24"/>
          <w:lang w:val="es-ES"/>
        </w:rPr>
      </w:pPr>
      <w:r>
        <w:rPr>
          <w:rFonts w:ascii="Calibri" w:hAnsi="Calibri" w:cs="Calibri"/>
          <w:b/>
          <w:bCs/>
          <w:color w:val="000000" w:themeColor="text1"/>
          <w:sz w:val="24"/>
          <w:szCs w:val="24"/>
          <w:lang w:val="es-ES"/>
        </w:rPr>
        <w:t>Resumen</w:t>
      </w:r>
    </w:p>
    <w:p w14:paraId="3B6943AC" w14:textId="0EFB0A87" w:rsidR="00174889" w:rsidRPr="00C45CC3" w:rsidRDefault="00F74A45">
      <w:pPr>
        <w:rPr>
          <w:rFonts w:ascii="Calibri" w:eastAsia="Times New Roman" w:hAnsi="Calibri" w:cs="Calibri"/>
          <w:color w:val="000000" w:themeColor="text1"/>
          <w:lang w:val="es-ES"/>
        </w:rPr>
      </w:pPr>
      <w:r w:rsidRPr="00F74A45">
        <w:rPr>
          <w:rFonts w:ascii="Calibri" w:eastAsia="Times New Roman" w:hAnsi="Calibri" w:cs="Calibri"/>
          <w:color w:val="000000" w:themeColor="text1"/>
          <w:lang w:val="es-ES"/>
        </w:rPr>
        <w:t>¿En qué pueden ayudar los dermatólogos para los cuidados de afirmación de género?</w:t>
      </w:r>
      <w:r>
        <w:rPr>
          <w:rFonts w:ascii="Calibri" w:eastAsia="Times New Roman" w:hAnsi="Calibri" w:cs="Calibri"/>
          <w:color w:val="000000" w:themeColor="text1"/>
          <w:lang w:val="es-ES"/>
        </w:rPr>
        <w:br/>
      </w:r>
      <w:proofErr w:type="gramStart"/>
      <w:r w:rsidR="00174889" w:rsidRPr="00C45CC3">
        <w:rPr>
          <w:rFonts w:ascii="Calibri" w:eastAsia="Times New Roman" w:hAnsi="Calibri" w:cs="Calibri"/>
          <w:color w:val="000000" w:themeColor="text1"/>
          <w:lang w:val="es-ES"/>
        </w:rPr>
        <w:t>[ ]</w:t>
      </w:r>
      <w:proofErr w:type="gramEnd"/>
      <w:r w:rsidR="00174889" w:rsidRPr="00C45CC3">
        <w:rPr>
          <w:rFonts w:ascii="Calibri" w:eastAsia="Times New Roman" w:hAnsi="Calibri" w:cs="Calibri"/>
          <w:color w:val="000000" w:themeColor="text1"/>
          <w:lang w:val="es-ES"/>
        </w:rPr>
        <w:t xml:space="preserve"> </w:t>
      </w:r>
      <w:r w:rsidR="006F1B60">
        <w:rPr>
          <w:rFonts w:ascii="Calibri" w:eastAsia="Times New Roman" w:hAnsi="Calibri" w:cs="Calibri"/>
          <w:color w:val="000000" w:themeColor="text1"/>
          <w:lang w:val="es-ES"/>
        </w:rPr>
        <w:t xml:space="preserve">Resequedad de la piel por </w:t>
      </w:r>
      <w:r w:rsidR="00746AF8">
        <w:rPr>
          <w:rFonts w:ascii="Calibri" w:eastAsia="Times New Roman" w:hAnsi="Calibri" w:cs="Calibri"/>
          <w:color w:val="000000" w:themeColor="text1"/>
          <w:lang w:val="es-ES"/>
        </w:rPr>
        <w:t>toma</w:t>
      </w:r>
      <w:r w:rsidR="006F1B60">
        <w:rPr>
          <w:rFonts w:ascii="Calibri" w:eastAsia="Times New Roman" w:hAnsi="Calibri" w:cs="Calibri"/>
          <w:color w:val="000000" w:themeColor="text1"/>
          <w:lang w:val="es-ES"/>
        </w:rPr>
        <w:t xml:space="preserve"> de estrógeno</w:t>
      </w:r>
    </w:p>
    <w:p w14:paraId="5056026A" w14:textId="77777777" w:rsidR="00174889" w:rsidRPr="00C45CC3" w:rsidRDefault="00174889">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 ] </w:t>
      </w:r>
      <w:r w:rsidR="006F1B60">
        <w:rPr>
          <w:rFonts w:ascii="Calibri" w:eastAsia="Times New Roman" w:hAnsi="Calibri" w:cs="Calibri"/>
          <w:color w:val="000000" w:themeColor="text1"/>
          <w:lang w:val="es-ES"/>
        </w:rPr>
        <w:t>Técnicas de eliminación de</w:t>
      </w:r>
      <w:r w:rsidR="001F293D">
        <w:rPr>
          <w:rFonts w:ascii="Calibri" w:eastAsia="Times New Roman" w:hAnsi="Calibri" w:cs="Calibri"/>
          <w:color w:val="000000" w:themeColor="text1"/>
          <w:lang w:val="es-ES"/>
        </w:rPr>
        <w:t>l</w:t>
      </w:r>
      <w:r w:rsidR="006F1B60">
        <w:rPr>
          <w:rFonts w:ascii="Calibri" w:eastAsia="Times New Roman" w:hAnsi="Calibri" w:cs="Calibri"/>
          <w:color w:val="000000" w:themeColor="text1"/>
          <w:lang w:val="es-ES"/>
        </w:rPr>
        <w:t xml:space="preserve"> vello</w:t>
      </w:r>
    </w:p>
    <w:p w14:paraId="0EA769B0" w14:textId="77777777" w:rsidR="00515699" w:rsidRPr="00C45CC3" w:rsidRDefault="00515699">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 ] </w:t>
      </w:r>
      <w:r w:rsidR="006F1B60">
        <w:rPr>
          <w:rFonts w:ascii="Calibri" w:eastAsia="Times New Roman" w:hAnsi="Calibri" w:cs="Calibri"/>
          <w:color w:val="000000" w:themeColor="text1"/>
          <w:lang w:val="es-ES"/>
        </w:rPr>
        <w:t>Efectos secundarios de la eliminación de</w:t>
      </w:r>
      <w:r w:rsidR="001F293D">
        <w:rPr>
          <w:rFonts w:ascii="Calibri" w:eastAsia="Times New Roman" w:hAnsi="Calibri" w:cs="Calibri"/>
          <w:color w:val="000000" w:themeColor="text1"/>
          <w:lang w:val="es-ES"/>
        </w:rPr>
        <w:t xml:space="preserve">l </w:t>
      </w:r>
      <w:r w:rsidR="006F1B60">
        <w:rPr>
          <w:rFonts w:ascii="Calibri" w:eastAsia="Times New Roman" w:hAnsi="Calibri" w:cs="Calibri"/>
          <w:color w:val="000000" w:themeColor="text1"/>
          <w:lang w:val="es-ES"/>
        </w:rPr>
        <w:t>vello</w:t>
      </w:r>
    </w:p>
    <w:p w14:paraId="478E3BDC" w14:textId="77777777" w:rsidR="00515699" w:rsidRPr="00C45CC3" w:rsidRDefault="00515699">
      <w:pPr>
        <w:rPr>
          <w:rFonts w:ascii="Calibri" w:eastAsia="Times New Roman" w:hAnsi="Calibri" w:cs="Calibri"/>
          <w:color w:val="000000" w:themeColor="text1"/>
          <w:lang w:val="es-ES"/>
        </w:rPr>
      </w:pPr>
      <w:r w:rsidRPr="00C45CC3">
        <w:rPr>
          <w:rFonts w:ascii="Calibri" w:eastAsia="Times New Roman" w:hAnsi="Calibri" w:cs="Calibri"/>
          <w:color w:val="000000" w:themeColor="text1"/>
          <w:lang w:val="es-ES"/>
        </w:rPr>
        <w:t xml:space="preserve">[ ] </w:t>
      </w:r>
      <w:r w:rsidR="006F1B60">
        <w:rPr>
          <w:rFonts w:ascii="Calibri" w:eastAsia="Times New Roman" w:hAnsi="Calibri" w:cs="Calibri"/>
          <w:color w:val="000000" w:themeColor="text1"/>
          <w:lang w:val="es-ES"/>
        </w:rPr>
        <w:t>Cicatrización</w:t>
      </w:r>
      <w:r w:rsidR="005949CE">
        <w:rPr>
          <w:rFonts w:ascii="Calibri" w:eastAsia="Times New Roman" w:hAnsi="Calibri" w:cs="Calibri"/>
          <w:color w:val="000000" w:themeColor="text1"/>
          <w:lang w:val="es-ES"/>
        </w:rPr>
        <w:t xml:space="preserve"> quirúrgica o de procedimiento</w:t>
      </w:r>
    </w:p>
    <w:p w14:paraId="369B463B" w14:textId="77777777" w:rsidR="00174889" w:rsidRPr="00C45CC3" w:rsidRDefault="00174889">
      <w:pPr>
        <w:rPr>
          <w:rFonts w:ascii="Calibri" w:eastAsia="Times New Roman" w:hAnsi="Calibri" w:cs="Calibri"/>
          <w:color w:val="000000" w:themeColor="text1"/>
          <w:lang w:val="es-ES"/>
        </w:rPr>
      </w:pPr>
    </w:p>
    <w:p w14:paraId="7DE22111" w14:textId="5D89AC76" w:rsidR="00EA5875" w:rsidRDefault="00F74A45">
      <w:pPr>
        <w:rPr>
          <w:rFonts w:ascii="Calibri" w:eastAsia="Times New Roman" w:hAnsi="Calibri" w:cs="Calibri"/>
          <w:color w:val="000000" w:themeColor="text1"/>
          <w:lang w:val="es-ES"/>
        </w:rPr>
      </w:pPr>
      <w:r w:rsidRPr="00F74A45">
        <w:rPr>
          <w:rFonts w:ascii="Calibri" w:eastAsia="Times New Roman" w:hAnsi="Calibri" w:cs="Calibri"/>
          <w:color w:val="000000" w:themeColor="text1"/>
          <w:lang w:val="es-ES"/>
        </w:rPr>
        <w:t xml:space="preserve">¡Los dermatólogos pueden ayudar con muchas áreas relacionadas con la piel y el cabello para los cuidados de afirmación de </w:t>
      </w:r>
      <w:r w:rsidR="005949CE">
        <w:rPr>
          <w:rFonts w:ascii="Calibri" w:eastAsia="Times New Roman" w:hAnsi="Calibri" w:cs="Calibri"/>
          <w:color w:val="000000" w:themeColor="text1"/>
          <w:lang w:val="es-ES"/>
        </w:rPr>
        <w:t>género!</w:t>
      </w:r>
    </w:p>
    <w:sectPr w:rsidR="00EA5875" w:rsidSect="001F7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F87"/>
    <w:multiLevelType w:val="multilevel"/>
    <w:tmpl w:val="78665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4844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7ABD"/>
    <w:rsid w:val="00020F2F"/>
    <w:rsid w:val="00021AD4"/>
    <w:rsid w:val="00023FCD"/>
    <w:rsid w:val="0003796E"/>
    <w:rsid w:val="00054974"/>
    <w:rsid w:val="00061857"/>
    <w:rsid w:val="00081C2B"/>
    <w:rsid w:val="00085719"/>
    <w:rsid w:val="000A1467"/>
    <w:rsid w:val="000D21D1"/>
    <w:rsid w:val="000D67D4"/>
    <w:rsid w:val="00101914"/>
    <w:rsid w:val="00122460"/>
    <w:rsid w:val="001318D1"/>
    <w:rsid w:val="00137838"/>
    <w:rsid w:val="00144DEF"/>
    <w:rsid w:val="00147181"/>
    <w:rsid w:val="0014735A"/>
    <w:rsid w:val="001518DA"/>
    <w:rsid w:val="00160E2A"/>
    <w:rsid w:val="001629FF"/>
    <w:rsid w:val="00174889"/>
    <w:rsid w:val="001A123E"/>
    <w:rsid w:val="001C6A5E"/>
    <w:rsid w:val="001F293D"/>
    <w:rsid w:val="001F78AB"/>
    <w:rsid w:val="00200973"/>
    <w:rsid w:val="00244AA1"/>
    <w:rsid w:val="0025233A"/>
    <w:rsid w:val="00275712"/>
    <w:rsid w:val="002D0E19"/>
    <w:rsid w:val="002F2CD2"/>
    <w:rsid w:val="003271AE"/>
    <w:rsid w:val="00345DB1"/>
    <w:rsid w:val="0035147B"/>
    <w:rsid w:val="0036441E"/>
    <w:rsid w:val="003D086C"/>
    <w:rsid w:val="004173B2"/>
    <w:rsid w:val="0041759C"/>
    <w:rsid w:val="00417D23"/>
    <w:rsid w:val="004A0C35"/>
    <w:rsid w:val="004C7F21"/>
    <w:rsid w:val="004E77D7"/>
    <w:rsid w:val="00515699"/>
    <w:rsid w:val="00541B4F"/>
    <w:rsid w:val="005621E0"/>
    <w:rsid w:val="00563CA6"/>
    <w:rsid w:val="005704F8"/>
    <w:rsid w:val="00570910"/>
    <w:rsid w:val="00573530"/>
    <w:rsid w:val="00581524"/>
    <w:rsid w:val="005949CE"/>
    <w:rsid w:val="005D0F50"/>
    <w:rsid w:val="005D2C54"/>
    <w:rsid w:val="0061200B"/>
    <w:rsid w:val="006853BF"/>
    <w:rsid w:val="006C2F80"/>
    <w:rsid w:val="006F1B60"/>
    <w:rsid w:val="00705E32"/>
    <w:rsid w:val="00716474"/>
    <w:rsid w:val="0072006E"/>
    <w:rsid w:val="007220CE"/>
    <w:rsid w:val="00734694"/>
    <w:rsid w:val="00746AF8"/>
    <w:rsid w:val="007A174C"/>
    <w:rsid w:val="007A1885"/>
    <w:rsid w:val="007B5E2A"/>
    <w:rsid w:val="007B7461"/>
    <w:rsid w:val="007C248B"/>
    <w:rsid w:val="007E05DA"/>
    <w:rsid w:val="007E6756"/>
    <w:rsid w:val="007F77D5"/>
    <w:rsid w:val="00826941"/>
    <w:rsid w:val="00833D48"/>
    <w:rsid w:val="00886D8B"/>
    <w:rsid w:val="00887ABD"/>
    <w:rsid w:val="008C5A8A"/>
    <w:rsid w:val="009034AC"/>
    <w:rsid w:val="00906869"/>
    <w:rsid w:val="0091722F"/>
    <w:rsid w:val="009256C7"/>
    <w:rsid w:val="00933167"/>
    <w:rsid w:val="00936778"/>
    <w:rsid w:val="00951D83"/>
    <w:rsid w:val="00973BF1"/>
    <w:rsid w:val="00985B26"/>
    <w:rsid w:val="009A49FD"/>
    <w:rsid w:val="009B4BBE"/>
    <w:rsid w:val="00A15EDC"/>
    <w:rsid w:val="00A16174"/>
    <w:rsid w:val="00A32BDE"/>
    <w:rsid w:val="00A57D0B"/>
    <w:rsid w:val="00A76B3C"/>
    <w:rsid w:val="00A97EA2"/>
    <w:rsid w:val="00AA4BC2"/>
    <w:rsid w:val="00AB5FC0"/>
    <w:rsid w:val="00B079F5"/>
    <w:rsid w:val="00B321D2"/>
    <w:rsid w:val="00B36029"/>
    <w:rsid w:val="00B41B86"/>
    <w:rsid w:val="00B507C0"/>
    <w:rsid w:val="00B61DE6"/>
    <w:rsid w:val="00BB6129"/>
    <w:rsid w:val="00BC1753"/>
    <w:rsid w:val="00BC7C04"/>
    <w:rsid w:val="00BE4D7A"/>
    <w:rsid w:val="00BE610D"/>
    <w:rsid w:val="00C028EF"/>
    <w:rsid w:val="00C037FF"/>
    <w:rsid w:val="00C0596E"/>
    <w:rsid w:val="00C22292"/>
    <w:rsid w:val="00C262EF"/>
    <w:rsid w:val="00C32790"/>
    <w:rsid w:val="00C32CBB"/>
    <w:rsid w:val="00C36570"/>
    <w:rsid w:val="00C45CC3"/>
    <w:rsid w:val="00C843A0"/>
    <w:rsid w:val="00CA54E5"/>
    <w:rsid w:val="00CB1013"/>
    <w:rsid w:val="00CD5332"/>
    <w:rsid w:val="00CE4C57"/>
    <w:rsid w:val="00CF705A"/>
    <w:rsid w:val="00CF71EB"/>
    <w:rsid w:val="00D13AA8"/>
    <w:rsid w:val="00D401DE"/>
    <w:rsid w:val="00D446D2"/>
    <w:rsid w:val="00D80494"/>
    <w:rsid w:val="00DA70FA"/>
    <w:rsid w:val="00DA78F4"/>
    <w:rsid w:val="00DD4419"/>
    <w:rsid w:val="00DD6949"/>
    <w:rsid w:val="00DE2A40"/>
    <w:rsid w:val="00DE3D13"/>
    <w:rsid w:val="00E21BAE"/>
    <w:rsid w:val="00E42E49"/>
    <w:rsid w:val="00EA232F"/>
    <w:rsid w:val="00EA5875"/>
    <w:rsid w:val="00EB5E14"/>
    <w:rsid w:val="00EE3A56"/>
    <w:rsid w:val="00F00A72"/>
    <w:rsid w:val="00F66AAD"/>
    <w:rsid w:val="00F723CE"/>
    <w:rsid w:val="00F74A45"/>
    <w:rsid w:val="00FF1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B65D"/>
  <w15:docId w15:val="{4D18D770-E8FD-084D-B5C5-842EC712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21"/>
  </w:style>
  <w:style w:type="paragraph" w:styleId="Heading1">
    <w:name w:val="heading 1"/>
    <w:basedOn w:val="Normal"/>
    <w:next w:val="Normal"/>
    <w:link w:val="Heading1Char"/>
    <w:uiPriority w:val="9"/>
    <w:qFormat/>
    <w:rsid w:val="00023F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87A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AB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7ABD"/>
  </w:style>
  <w:style w:type="character" w:styleId="Hyperlink">
    <w:name w:val="Hyperlink"/>
    <w:basedOn w:val="DefaultParagraphFont"/>
    <w:uiPriority w:val="99"/>
    <w:unhideWhenUsed/>
    <w:rsid w:val="00887ABD"/>
    <w:rPr>
      <w:color w:val="0000FF"/>
      <w:u w:val="single"/>
    </w:rPr>
  </w:style>
  <w:style w:type="character" w:styleId="CommentReference">
    <w:name w:val="annotation reference"/>
    <w:basedOn w:val="DefaultParagraphFont"/>
    <w:uiPriority w:val="99"/>
    <w:semiHidden/>
    <w:unhideWhenUsed/>
    <w:rsid w:val="00887ABD"/>
    <w:rPr>
      <w:sz w:val="16"/>
      <w:szCs w:val="16"/>
    </w:rPr>
  </w:style>
  <w:style w:type="paragraph" w:styleId="CommentText">
    <w:name w:val="annotation text"/>
    <w:basedOn w:val="Normal"/>
    <w:link w:val="CommentTextChar"/>
    <w:uiPriority w:val="99"/>
    <w:semiHidden/>
    <w:unhideWhenUsed/>
    <w:rsid w:val="00887ABD"/>
    <w:rPr>
      <w:sz w:val="20"/>
      <w:szCs w:val="20"/>
    </w:rPr>
  </w:style>
  <w:style w:type="character" w:customStyle="1" w:styleId="CommentTextChar">
    <w:name w:val="Comment Text Char"/>
    <w:basedOn w:val="DefaultParagraphFont"/>
    <w:link w:val="CommentText"/>
    <w:uiPriority w:val="99"/>
    <w:semiHidden/>
    <w:rsid w:val="00887ABD"/>
    <w:rPr>
      <w:sz w:val="20"/>
      <w:szCs w:val="20"/>
    </w:rPr>
  </w:style>
  <w:style w:type="paragraph" w:styleId="CommentSubject">
    <w:name w:val="annotation subject"/>
    <w:basedOn w:val="CommentText"/>
    <w:next w:val="CommentText"/>
    <w:link w:val="CommentSubjectChar"/>
    <w:uiPriority w:val="99"/>
    <w:semiHidden/>
    <w:unhideWhenUsed/>
    <w:rsid w:val="00887ABD"/>
    <w:rPr>
      <w:b/>
      <w:bCs/>
    </w:rPr>
  </w:style>
  <w:style w:type="character" w:customStyle="1" w:styleId="CommentSubjectChar">
    <w:name w:val="Comment Subject Char"/>
    <w:basedOn w:val="CommentTextChar"/>
    <w:link w:val="CommentSubject"/>
    <w:uiPriority w:val="99"/>
    <w:semiHidden/>
    <w:rsid w:val="00887ABD"/>
    <w:rPr>
      <w:b/>
      <w:bCs/>
      <w:sz w:val="20"/>
      <w:szCs w:val="20"/>
    </w:rPr>
  </w:style>
  <w:style w:type="character" w:customStyle="1" w:styleId="ref-title">
    <w:name w:val="ref-title"/>
    <w:basedOn w:val="DefaultParagraphFont"/>
    <w:rsid w:val="001518DA"/>
  </w:style>
  <w:style w:type="character" w:customStyle="1" w:styleId="ref-journal">
    <w:name w:val="ref-journal"/>
    <w:basedOn w:val="DefaultParagraphFont"/>
    <w:rsid w:val="001518DA"/>
  </w:style>
  <w:style w:type="character" w:customStyle="1" w:styleId="ref-vol">
    <w:name w:val="ref-vol"/>
    <w:basedOn w:val="DefaultParagraphFont"/>
    <w:rsid w:val="001518DA"/>
  </w:style>
  <w:style w:type="table" w:styleId="TableGrid">
    <w:name w:val="Table Grid"/>
    <w:basedOn w:val="TableNormal"/>
    <w:uiPriority w:val="39"/>
    <w:rsid w:val="0093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FC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44A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4AA1"/>
    <w:rPr>
      <w:rFonts w:eastAsiaTheme="minorEastAsia"/>
      <w:color w:val="5A5A5A" w:themeColor="text1" w:themeTint="A5"/>
      <w:spacing w:val="15"/>
      <w:sz w:val="22"/>
      <w:szCs w:val="22"/>
    </w:rPr>
  </w:style>
  <w:style w:type="paragraph" w:styleId="Revision">
    <w:name w:val="Revision"/>
    <w:hidden/>
    <w:uiPriority w:val="99"/>
    <w:semiHidden/>
    <w:rsid w:val="00515699"/>
  </w:style>
  <w:style w:type="character" w:customStyle="1" w:styleId="UnresolvedMention1">
    <w:name w:val="Unresolved Mention1"/>
    <w:basedOn w:val="DefaultParagraphFont"/>
    <w:uiPriority w:val="99"/>
    <w:semiHidden/>
    <w:unhideWhenUsed/>
    <w:rsid w:val="0072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960">
      <w:bodyDiv w:val="1"/>
      <w:marLeft w:val="0"/>
      <w:marRight w:val="0"/>
      <w:marTop w:val="0"/>
      <w:marBottom w:val="0"/>
      <w:divBdr>
        <w:top w:val="none" w:sz="0" w:space="0" w:color="auto"/>
        <w:left w:val="none" w:sz="0" w:space="0" w:color="auto"/>
        <w:bottom w:val="none" w:sz="0" w:space="0" w:color="auto"/>
        <w:right w:val="none" w:sz="0" w:space="0" w:color="auto"/>
      </w:divBdr>
    </w:div>
    <w:div w:id="110785433">
      <w:bodyDiv w:val="1"/>
      <w:marLeft w:val="0"/>
      <w:marRight w:val="0"/>
      <w:marTop w:val="0"/>
      <w:marBottom w:val="0"/>
      <w:divBdr>
        <w:top w:val="none" w:sz="0" w:space="0" w:color="auto"/>
        <w:left w:val="none" w:sz="0" w:space="0" w:color="auto"/>
        <w:bottom w:val="none" w:sz="0" w:space="0" w:color="auto"/>
        <w:right w:val="none" w:sz="0" w:space="0" w:color="auto"/>
      </w:divBdr>
    </w:div>
    <w:div w:id="167213618">
      <w:bodyDiv w:val="1"/>
      <w:marLeft w:val="0"/>
      <w:marRight w:val="0"/>
      <w:marTop w:val="0"/>
      <w:marBottom w:val="0"/>
      <w:divBdr>
        <w:top w:val="none" w:sz="0" w:space="0" w:color="auto"/>
        <w:left w:val="none" w:sz="0" w:space="0" w:color="auto"/>
        <w:bottom w:val="none" w:sz="0" w:space="0" w:color="auto"/>
        <w:right w:val="none" w:sz="0" w:space="0" w:color="auto"/>
      </w:divBdr>
    </w:div>
    <w:div w:id="213470070">
      <w:bodyDiv w:val="1"/>
      <w:marLeft w:val="0"/>
      <w:marRight w:val="0"/>
      <w:marTop w:val="0"/>
      <w:marBottom w:val="0"/>
      <w:divBdr>
        <w:top w:val="none" w:sz="0" w:space="0" w:color="auto"/>
        <w:left w:val="none" w:sz="0" w:space="0" w:color="auto"/>
        <w:bottom w:val="none" w:sz="0" w:space="0" w:color="auto"/>
        <w:right w:val="none" w:sz="0" w:space="0" w:color="auto"/>
      </w:divBdr>
    </w:div>
    <w:div w:id="424808896">
      <w:bodyDiv w:val="1"/>
      <w:marLeft w:val="0"/>
      <w:marRight w:val="0"/>
      <w:marTop w:val="0"/>
      <w:marBottom w:val="0"/>
      <w:divBdr>
        <w:top w:val="none" w:sz="0" w:space="0" w:color="auto"/>
        <w:left w:val="none" w:sz="0" w:space="0" w:color="auto"/>
        <w:bottom w:val="none" w:sz="0" w:space="0" w:color="auto"/>
        <w:right w:val="none" w:sz="0" w:space="0" w:color="auto"/>
      </w:divBdr>
    </w:div>
    <w:div w:id="445739550">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674890618">
      <w:bodyDiv w:val="1"/>
      <w:marLeft w:val="0"/>
      <w:marRight w:val="0"/>
      <w:marTop w:val="0"/>
      <w:marBottom w:val="0"/>
      <w:divBdr>
        <w:top w:val="none" w:sz="0" w:space="0" w:color="auto"/>
        <w:left w:val="none" w:sz="0" w:space="0" w:color="auto"/>
        <w:bottom w:val="none" w:sz="0" w:space="0" w:color="auto"/>
        <w:right w:val="none" w:sz="0" w:space="0" w:color="auto"/>
      </w:divBdr>
    </w:div>
    <w:div w:id="693577232">
      <w:bodyDiv w:val="1"/>
      <w:marLeft w:val="0"/>
      <w:marRight w:val="0"/>
      <w:marTop w:val="0"/>
      <w:marBottom w:val="0"/>
      <w:divBdr>
        <w:top w:val="none" w:sz="0" w:space="0" w:color="auto"/>
        <w:left w:val="none" w:sz="0" w:space="0" w:color="auto"/>
        <w:bottom w:val="none" w:sz="0" w:space="0" w:color="auto"/>
        <w:right w:val="none" w:sz="0" w:space="0" w:color="auto"/>
      </w:divBdr>
    </w:div>
    <w:div w:id="729689483">
      <w:bodyDiv w:val="1"/>
      <w:marLeft w:val="0"/>
      <w:marRight w:val="0"/>
      <w:marTop w:val="0"/>
      <w:marBottom w:val="0"/>
      <w:divBdr>
        <w:top w:val="none" w:sz="0" w:space="0" w:color="auto"/>
        <w:left w:val="none" w:sz="0" w:space="0" w:color="auto"/>
        <w:bottom w:val="none" w:sz="0" w:space="0" w:color="auto"/>
        <w:right w:val="none" w:sz="0" w:space="0" w:color="auto"/>
      </w:divBdr>
    </w:div>
    <w:div w:id="1264605376">
      <w:bodyDiv w:val="1"/>
      <w:marLeft w:val="0"/>
      <w:marRight w:val="0"/>
      <w:marTop w:val="0"/>
      <w:marBottom w:val="0"/>
      <w:divBdr>
        <w:top w:val="none" w:sz="0" w:space="0" w:color="auto"/>
        <w:left w:val="none" w:sz="0" w:space="0" w:color="auto"/>
        <w:bottom w:val="none" w:sz="0" w:space="0" w:color="auto"/>
        <w:right w:val="none" w:sz="0" w:space="0" w:color="auto"/>
      </w:divBdr>
      <w:divsChild>
        <w:div w:id="1039473991">
          <w:marLeft w:val="0"/>
          <w:marRight w:val="0"/>
          <w:marTop w:val="0"/>
          <w:marBottom w:val="0"/>
          <w:divBdr>
            <w:top w:val="none" w:sz="0" w:space="0" w:color="auto"/>
            <w:left w:val="none" w:sz="0" w:space="0" w:color="auto"/>
            <w:bottom w:val="none" w:sz="0" w:space="0" w:color="auto"/>
            <w:right w:val="none" w:sz="0" w:space="0" w:color="auto"/>
          </w:divBdr>
        </w:div>
        <w:div w:id="965503494">
          <w:marLeft w:val="0"/>
          <w:marRight w:val="0"/>
          <w:marTop w:val="0"/>
          <w:marBottom w:val="0"/>
          <w:divBdr>
            <w:top w:val="none" w:sz="0" w:space="0" w:color="auto"/>
            <w:left w:val="none" w:sz="0" w:space="0" w:color="auto"/>
            <w:bottom w:val="none" w:sz="0" w:space="0" w:color="auto"/>
            <w:right w:val="none" w:sz="0" w:space="0" w:color="auto"/>
          </w:divBdr>
        </w:div>
        <w:div w:id="41909640">
          <w:marLeft w:val="0"/>
          <w:marRight w:val="0"/>
          <w:marTop w:val="0"/>
          <w:marBottom w:val="0"/>
          <w:divBdr>
            <w:top w:val="none" w:sz="0" w:space="0" w:color="auto"/>
            <w:left w:val="none" w:sz="0" w:space="0" w:color="auto"/>
            <w:bottom w:val="none" w:sz="0" w:space="0" w:color="auto"/>
            <w:right w:val="none" w:sz="0" w:space="0" w:color="auto"/>
          </w:divBdr>
        </w:div>
        <w:div w:id="1714882345">
          <w:marLeft w:val="0"/>
          <w:marRight w:val="0"/>
          <w:marTop w:val="0"/>
          <w:marBottom w:val="0"/>
          <w:divBdr>
            <w:top w:val="none" w:sz="0" w:space="0" w:color="auto"/>
            <w:left w:val="none" w:sz="0" w:space="0" w:color="auto"/>
            <w:bottom w:val="none" w:sz="0" w:space="0" w:color="auto"/>
            <w:right w:val="none" w:sz="0" w:space="0" w:color="auto"/>
          </w:divBdr>
        </w:div>
        <w:div w:id="960959567">
          <w:marLeft w:val="0"/>
          <w:marRight w:val="0"/>
          <w:marTop w:val="0"/>
          <w:marBottom w:val="0"/>
          <w:divBdr>
            <w:top w:val="none" w:sz="0" w:space="0" w:color="auto"/>
            <w:left w:val="none" w:sz="0" w:space="0" w:color="auto"/>
            <w:bottom w:val="none" w:sz="0" w:space="0" w:color="auto"/>
            <w:right w:val="none" w:sz="0" w:space="0" w:color="auto"/>
          </w:divBdr>
        </w:div>
        <w:div w:id="389576385">
          <w:marLeft w:val="0"/>
          <w:marRight w:val="0"/>
          <w:marTop w:val="0"/>
          <w:marBottom w:val="0"/>
          <w:divBdr>
            <w:top w:val="none" w:sz="0" w:space="0" w:color="auto"/>
            <w:left w:val="none" w:sz="0" w:space="0" w:color="auto"/>
            <w:bottom w:val="none" w:sz="0" w:space="0" w:color="auto"/>
            <w:right w:val="none" w:sz="0" w:space="0" w:color="auto"/>
          </w:divBdr>
        </w:div>
        <w:div w:id="91170983">
          <w:marLeft w:val="0"/>
          <w:marRight w:val="0"/>
          <w:marTop w:val="0"/>
          <w:marBottom w:val="0"/>
          <w:divBdr>
            <w:top w:val="none" w:sz="0" w:space="0" w:color="auto"/>
            <w:left w:val="none" w:sz="0" w:space="0" w:color="auto"/>
            <w:bottom w:val="none" w:sz="0" w:space="0" w:color="auto"/>
            <w:right w:val="none" w:sz="0" w:space="0" w:color="auto"/>
          </w:divBdr>
        </w:div>
        <w:div w:id="608707303">
          <w:marLeft w:val="0"/>
          <w:marRight w:val="0"/>
          <w:marTop w:val="0"/>
          <w:marBottom w:val="0"/>
          <w:divBdr>
            <w:top w:val="none" w:sz="0" w:space="0" w:color="auto"/>
            <w:left w:val="none" w:sz="0" w:space="0" w:color="auto"/>
            <w:bottom w:val="none" w:sz="0" w:space="0" w:color="auto"/>
            <w:right w:val="none" w:sz="0" w:space="0" w:color="auto"/>
          </w:divBdr>
        </w:div>
        <w:div w:id="284426901">
          <w:marLeft w:val="0"/>
          <w:marRight w:val="0"/>
          <w:marTop w:val="0"/>
          <w:marBottom w:val="0"/>
          <w:divBdr>
            <w:top w:val="none" w:sz="0" w:space="0" w:color="auto"/>
            <w:left w:val="none" w:sz="0" w:space="0" w:color="auto"/>
            <w:bottom w:val="none" w:sz="0" w:space="0" w:color="auto"/>
            <w:right w:val="none" w:sz="0" w:space="0" w:color="auto"/>
          </w:divBdr>
        </w:div>
        <w:div w:id="234900258">
          <w:marLeft w:val="0"/>
          <w:marRight w:val="0"/>
          <w:marTop w:val="0"/>
          <w:marBottom w:val="0"/>
          <w:divBdr>
            <w:top w:val="none" w:sz="0" w:space="0" w:color="auto"/>
            <w:left w:val="none" w:sz="0" w:space="0" w:color="auto"/>
            <w:bottom w:val="none" w:sz="0" w:space="0" w:color="auto"/>
            <w:right w:val="none" w:sz="0" w:space="0" w:color="auto"/>
          </w:divBdr>
        </w:div>
        <w:div w:id="1944919134">
          <w:marLeft w:val="0"/>
          <w:marRight w:val="0"/>
          <w:marTop w:val="0"/>
          <w:marBottom w:val="0"/>
          <w:divBdr>
            <w:top w:val="none" w:sz="0" w:space="0" w:color="auto"/>
            <w:left w:val="none" w:sz="0" w:space="0" w:color="auto"/>
            <w:bottom w:val="none" w:sz="0" w:space="0" w:color="auto"/>
            <w:right w:val="none" w:sz="0" w:space="0" w:color="auto"/>
          </w:divBdr>
        </w:div>
      </w:divsChild>
    </w:div>
    <w:div w:id="1376351147">
      <w:bodyDiv w:val="1"/>
      <w:marLeft w:val="0"/>
      <w:marRight w:val="0"/>
      <w:marTop w:val="0"/>
      <w:marBottom w:val="0"/>
      <w:divBdr>
        <w:top w:val="none" w:sz="0" w:space="0" w:color="auto"/>
        <w:left w:val="none" w:sz="0" w:space="0" w:color="auto"/>
        <w:bottom w:val="none" w:sz="0" w:space="0" w:color="auto"/>
        <w:right w:val="none" w:sz="0" w:space="0" w:color="auto"/>
      </w:divBdr>
    </w:div>
    <w:div w:id="1594312746">
      <w:bodyDiv w:val="1"/>
      <w:marLeft w:val="0"/>
      <w:marRight w:val="0"/>
      <w:marTop w:val="0"/>
      <w:marBottom w:val="0"/>
      <w:divBdr>
        <w:top w:val="none" w:sz="0" w:space="0" w:color="auto"/>
        <w:left w:val="none" w:sz="0" w:space="0" w:color="auto"/>
        <w:bottom w:val="none" w:sz="0" w:space="0" w:color="auto"/>
        <w:right w:val="none" w:sz="0" w:space="0" w:color="auto"/>
      </w:divBdr>
    </w:div>
    <w:div w:id="1814636940">
      <w:bodyDiv w:val="1"/>
      <w:marLeft w:val="0"/>
      <w:marRight w:val="0"/>
      <w:marTop w:val="0"/>
      <w:marBottom w:val="0"/>
      <w:divBdr>
        <w:top w:val="none" w:sz="0" w:space="0" w:color="auto"/>
        <w:left w:val="none" w:sz="0" w:space="0" w:color="auto"/>
        <w:bottom w:val="none" w:sz="0" w:space="0" w:color="auto"/>
        <w:right w:val="none" w:sz="0" w:space="0" w:color="auto"/>
      </w:divBdr>
    </w:div>
    <w:div w:id="1943998236">
      <w:bodyDiv w:val="1"/>
      <w:marLeft w:val="0"/>
      <w:marRight w:val="0"/>
      <w:marTop w:val="0"/>
      <w:marBottom w:val="0"/>
      <w:divBdr>
        <w:top w:val="none" w:sz="0" w:space="0" w:color="auto"/>
        <w:left w:val="none" w:sz="0" w:space="0" w:color="auto"/>
        <w:bottom w:val="none" w:sz="0" w:space="0" w:color="auto"/>
        <w:right w:val="none" w:sz="0" w:space="0" w:color="auto"/>
      </w:divBdr>
    </w:div>
    <w:div w:id="21382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Mitchell</dc:creator>
  <cp:lastModifiedBy>Emily Schoenbaechler</cp:lastModifiedBy>
  <cp:revision>13</cp:revision>
  <dcterms:created xsi:type="dcterms:W3CDTF">2022-08-11T14:49:00Z</dcterms:created>
  <dcterms:modified xsi:type="dcterms:W3CDTF">2024-05-23T19:19:00Z</dcterms:modified>
</cp:coreProperties>
</file>