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5C178" w14:textId="7F53E5C1" w:rsidR="00015518" w:rsidRDefault="00015518" w:rsidP="00190D3F">
      <w:pPr>
        <w:spacing w:before="100" w:beforeAutospacing="1" w:after="100" w:afterAutospacing="1"/>
        <w:jc w:val="center"/>
        <w:outlineLvl w:val="3"/>
        <w:rPr>
          <w:rFonts w:ascii="Calibri" w:eastAsia="Times New Roman" w:hAnsi="Calibri" w:cs="Calibri"/>
          <w:b/>
          <w:bCs/>
          <w:kern w:val="0"/>
          <w:sz w:val="40"/>
          <w:szCs w:val="40"/>
          <w:lang w:val="es-ES"/>
        </w:rPr>
      </w:pPr>
      <w:r>
        <w:rPr>
          <w:rFonts w:ascii="Calibri" w:eastAsia="Times New Roman" w:hAnsi="Calibri" w:cs="Calibri"/>
          <w:b/>
          <w:bCs/>
          <w:noProof/>
          <w:kern w:val="0"/>
          <w:sz w:val="40"/>
          <w:szCs w:val="40"/>
          <w:lang w:val="es-ES"/>
        </w:rPr>
        <w:drawing>
          <wp:inline distT="0" distB="0" distL="0" distR="0" wp14:anchorId="50A20796" wp14:editId="624B50BF">
            <wp:extent cx="1951945" cy="1917700"/>
            <wp:effectExtent l="0" t="0" r="4445" b="0"/>
            <wp:docPr id="360827346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827346" name="Picture 1" descr="A qr code on a white background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355" cy="192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42805" w14:textId="7583C7D2" w:rsidR="005C20FB" w:rsidRPr="000B210B" w:rsidRDefault="008946A1" w:rsidP="00190D3F">
      <w:pPr>
        <w:spacing w:before="100" w:beforeAutospacing="1" w:after="100" w:afterAutospacing="1"/>
        <w:jc w:val="center"/>
        <w:outlineLvl w:val="3"/>
        <w:rPr>
          <w:rFonts w:ascii="Calibri" w:eastAsia="Times New Roman" w:hAnsi="Calibri" w:cs="Calibri"/>
          <w:b/>
          <w:bCs/>
          <w:kern w:val="0"/>
          <w:sz w:val="40"/>
          <w:szCs w:val="40"/>
          <w:lang w:val="es-ES"/>
        </w:rPr>
      </w:pPr>
      <w:r w:rsidRPr="000B210B">
        <w:rPr>
          <w:rFonts w:ascii="Calibri" w:eastAsia="Times New Roman" w:hAnsi="Calibri" w:cs="Calibri"/>
          <w:b/>
          <w:bCs/>
          <w:kern w:val="0"/>
          <w:sz w:val="40"/>
          <w:szCs w:val="40"/>
          <w:lang w:val="es-ES"/>
        </w:rPr>
        <w:t>¿Qué es el acné</w:t>
      </w:r>
      <w:r w:rsidR="005C20FB" w:rsidRPr="000B210B">
        <w:rPr>
          <w:rFonts w:ascii="Calibri" w:eastAsia="Times New Roman" w:hAnsi="Calibri" w:cs="Calibri"/>
          <w:b/>
          <w:bCs/>
          <w:kern w:val="0"/>
          <w:sz w:val="40"/>
          <w:szCs w:val="40"/>
          <w:lang w:val="es-ES"/>
        </w:rPr>
        <w:t>?</w:t>
      </w:r>
    </w:p>
    <w:p w14:paraId="38D0446C" w14:textId="77777777" w:rsidR="008946A1" w:rsidRPr="000B210B" w:rsidRDefault="008946A1" w:rsidP="005C20FB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El acné es un problema de piel muy común en adolescentes y pre</w:t>
      </w:r>
      <w:r w:rsidR="004347FE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adolescentes. El acné sucede cua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ndo los poros de la piel se tap</w:t>
      </w:r>
      <w:r w:rsidR="004347FE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an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e irritan</w:t>
      </w:r>
      <w:r w:rsidR="004347FE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. Esto puede causar puntos negros, bultos rojos, espinillas o nódulos grandes llamados quistes.</w:t>
      </w:r>
    </w:p>
    <w:p w14:paraId="28DDBFC6" w14:textId="77777777" w:rsidR="00A74103" w:rsidRPr="000B210B" w:rsidRDefault="004347FE" w:rsidP="004C1125">
      <w:pPr>
        <w:spacing w:before="100" w:beforeAutospacing="1" w:after="100" w:afterAutospacing="1"/>
        <w:outlineLvl w:val="3"/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  <w:r w:rsidRPr="000B210B">
        <w:rPr>
          <w:rFonts w:ascii="Calibri" w:eastAsia="Times New Roman" w:hAnsi="Calibri" w:cs="Calibri"/>
          <w:b/>
          <w:bCs/>
          <w:kern w:val="0"/>
          <w:sz w:val="32"/>
          <w:szCs w:val="32"/>
          <w:lang w:val="es-ES"/>
        </w:rPr>
        <w:t>¿Qué causa el acné?</w:t>
      </w:r>
      <w:r w:rsidR="001B6924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br/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Cuando los chicos empiezan la pubertad, las hormonas cambian la piel. Por ejemplo: </w:t>
      </w:r>
    </w:p>
    <w:p w14:paraId="5E12CEEB" w14:textId="77777777" w:rsidR="005C20FB" w:rsidRPr="000B210B" w:rsidRDefault="004347FE" w:rsidP="002520F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Hay más grasa en la piel</w:t>
      </w:r>
    </w:p>
    <w:p w14:paraId="1298EBDC" w14:textId="77777777" w:rsidR="005C20FB" w:rsidRPr="000B210B" w:rsidRDefault="001F6CCF" w:rsidP="005C20FB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  <w:r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Las células muertas </w:t>
      </w:r>
      <w:r w:rsidR="004347FE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de </w:t>
      </w:r>
      <w:r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la </w:t>
      </w:r>
      <w:r w:rsidR="004347FE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piel </w:t>
      </w:r>
      <w:r w:rsidR="002F31E9">
        <w:rPr>
          <w:rFonts w:ascii="Calibri" w:eastAsia="Times New Roman" w:hAnsi="Calibri" w:cs="Calibri"/>
          <w:kern w:val="0"/>
          <w:sz w:val="22"/>
          <w:szCs w:val="22"/>
          <w:lang w:val="es-ES"/>
        </w:rPr>
        <w:t>obstruyen</w:t>
      </w:r>
      <w:r w:rsidR="004347FE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los poros</w:t>
      </w:r>
    </w:p>
    <w:p w14:paraId="0F9D0C46" w14:textId="77777777" w:rsidR="004C1125" w:rsidRPr="000B210B" w:rsidRDefault="004347FE" w:rsidP="004C1125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Crecimiento de bacterias en los poros</w:t>
      </w:r>
    </w:p>
    <w:p w14:paraId="16EC997F" w14:textId="77777777" w:rsidR="004C1125" w:rsidRPr="000B210B" w:rsidRDefault="004347FE" w:rsidP="004C1125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La i</w:t>
      </w:r>
      <w:r w:rsidR="004C1125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nflam</w:t>
      </w:r>
      <w:r w:rsidR="00EE2185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ación </w:t>
      </w:r>
      <w:r w:rsidR="002D660F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también </w:t>
      </w:r>
      <w:r w:rsidR="00EE2185">
        <w:rPr>
          <w:rFonts w:ascii="Calibri" w:eastAsia="Times New Roman" w:hAnsi="Calibri" w:cs="Calibri"/>
          <w:kern w:val="0"/>
          <w:sz w:val="22"/>
          <w:szCs w:val="22"/>
          <w:lang w:val="es-ES"/>
        </w:rPr>
        <w:t>puede causar acné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o empeorarlo.</w:t>
      </w:r>
    </w:p>
    <w:p w14:paraId="0DC95C3B" w14:textId="209D3B9C" w:rsidR="009519DC" w:rsidRPr="000B210B" w:rsidRDefault="004347FE" w:rsidP="004C1125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Hay factores del estilo de vida que también pueden influir en el acné. Se s</w:t>
      </w:r>
      <w:r w:rsidR="00120B92">
        <w:rPr>
          <w:rFonts w:ascii="Calibri" w:eastAsia="Times New Roman" w:hAnsi="Calibri" w:cs="Calibri"/>
          <w:kern w:val="0"/>
          <w:sz w:val="22"/>
          <w:szCs w:val="22"/>
          <w:lang w:val="es-ES"/>
        </w:rPr>
        <w:t>abe que el estrés agrava el acné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, así que trate de </w:t>
      </w:r>
      <w:r w:rsidR="009519DC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dormir </w:t>
      </w:r>
      <w:r w:rsidR="001F6CCF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lo </w:t>
      </w:r>
      <w:r w:rsidR="009519DC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suficiente y ha</w:t>
      </w:r>
      <w:r w:rsidR="001F6CCF">
        <w:rPr>
          <w:rFonts w:ascii="Calibri" w:eastAsia="Times New Roman" w:hAnsi="Calibri" w:cs="Calibri"/>
          <w:kern w:val="0"/>
          <w:sz w:val="22"/>
          <w:szCs w:val="22"/>
          <w:lang w:val="es-ES"/>
        </w:rPr>
        <w:t>cer</w:t>
      </w:r>
      <w:r w:rsidR="009519DC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ejercicio diariamente. Los alimentos altos en azúcar podrían empeorar el acné. </w:t>
      </w:r>
      <w:r w:rsidR="002F31E9">
        <w:rPr>
          <w:rFonts w:ascii="Calibri" w:eastAsia="Times New Roman" w:hAnsi="Calibri" w:cs="Calibri"/>
          <w:kern w:val="0"/>
          <w:sz w:val="22"/>
          <w:szCs w:val="22"/>
          <w:lang w:val="es-ES"/>
        </w:rPr>
        <w:t>Asimismo,</w:t>
      </w:r>
      <w:r w:rsidR="009519DC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</w:t>
      </w:r>
      <w:r w:rsidR="002F31E9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es </w:t>
      </w:r>
      <w:r w:rsidR="009519DC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importante </w:t>
      </w:r>
      <w:r w:rsidR="006B0E0E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comer una dieta saludable y balanceada.</w:t>
      </w:r>
    </w:p>
    <w:p w14:paraId="00E3F4AA" w14:textId="77777777" w:rsidR="001B6924" w:rsidRPr="000B210B" w:rsidRDefault="006B0E0E" w:rsidP="001B6924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  <w:r w:rsidRPr="000B210B">
        <w:rPr>
          <w:rFonts w:ascii="Calibri" w:eastAsia="Times New Roman" w:hAnsi="Calibri" w:cs="Calibri"/>
          <w:b/>
          <w:bCs/>
          <w:kern w:val="0"/>
          <w:sz w:val="32"/>
          <w:szCs w:val="32"/>
          <w:lang w:val="es-ES"/>
        </w:rPr>
        <w:t xml:space="preserve">¿A quién le da </w:t>
      </w:r>
      <w:r w:rsidR="004347FE" w:rsidRPr="000B210B">
        <w:rPr>
          <w:rFonts w:ascii="Calibri" w:eastAsia="Times New Roman" w:hAnsi="Calibri" w:cs="Calibri"/>
          <w:b/>
          <w:bCs/>
          <w:kern w:val="0"/>
          <w:sz w:val="32"/>
          <w:szCs w:val="32"/>
          <w:lang w:val="es-ES"/>
        </w:rPr>
        <w:t>acné</w:t>
      </w:r>
      <w:r w:rsidR="005C20FB" w:rsidRPr="000B210B">
        <w:rPr>
          <w:rFonts w:ascii="Calibri" w:eastAsia="Times New Roman" w:hAnsi="Calibri" w:cs="Calibri"/>
          <w:b/>
          <w:bCs/>
          <w:kern w:val="0"/>
          <w:sz w:val="32"/>
          <w:szCs w:val="32"/>
          <w:lang w:val="es-ES"/>
        </w:rPr>
        <w:t>?</w:t>
      </w:r>
      <w:r w:rsidR="001B6924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br/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El acn</w:t>
      </w:r>
      <w:r w:rsidR="004347FE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é</w:t>
      </w:r>
      <w:r w:rsidR="005C20FB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puede afectar a cualquiera. Afecta todos tipos de piel y </w:t>
      </w:r>
      <w:r w:rsidR="001F6CCF">
        <w:rPr>
          <w:rFonts w:ascii="Calibri" w:eastAsia="Times New Roman" w:hAnsi="Calibri" w:cs="Calibri"/>
          <w:kern w:val="0"/>
          <w:sz w:val="22"/>
          <w:szCs w:val="22"/>
          <w:lang w:val="es-ES"/>
        </w:rPr>
        <w:t>a todos los</w:t>
      </w:r>
      <w:r w:rsidR="001F6CCF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géneros. Es más común en los años adolescentes y preadolescentes. Sin embargo, los adultos también pueden padecer acné.</w:t>
      </w:r>
      <w:r w:rsidR="001B6924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</w:t>
      </w:r>
    </w:p>
    <w:p w14:paraId="442DDE32" w14:textId="77777777" w:rsidR="005C20FB" w:rsidRPr="000B210B" w:rsidRDefault="006B0E0E" w:rsidP="005C20FB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  <w:r w:rsidRPr="000B210B">
        <w:rPr>
          <w:rFonts w:ascii="Calibri" w:eastAsia="Times New Roman" w:hAnsi="Calibri" w:cs="Calibri"/>
          <w:b/>
          <w:bCs/>
          <w:kern w:val="0"/>
          <w:sz w:val="32"/>
          <w:szCs w:val="32"/>
          <w:lang w:val="es-ES"/>
        </w:rPr>
        <w:t xml:space="preserve">¿Qué apariencia tiene el </w:t>
      </w:r>
      <w:r w:rsidR="004347FE" w:rsidRPr="000B210B">
        <w:rPr>
          <w:rFonts w:ascii="Calibri" w:eastAsia="Times New Roman" w:hAnsi="Calibri" w:cs="Calibri"/>
          <w:b/>
          <w:bCs/>
          <w:kern w:val="0"/>
          <w:sz w:val="32"/>
          <w:szCs w:val="32"/>
          <w:lang w:val="es-ES"/>
        </w:rPr>
        <w:t>acné</w:t>
      </w:r>
      <w:r w:rsidR="005C20FB" w:rsidRPr="000B210B">
        <w:rPr>
          <w:rFonts w:ascii="Calibri" w:eastAsia="Times New Roman" w:hAnsi="Calibri" w:cs="Calibri"/>
          <w:b/>
          <w:bCs/>
          <w:kern w:val="0"/>
          <w:sz w:val="32"/>
          <w:szCs w:val="32"/>
          <w:lang w:val="es-ES"/>
        </w:rPr>
        <w:t>?</w:t>
      </w:r>
      <w:r w:rsidR="001B6924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br/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El a</w:t>
      </w:r>
      <w:r w:rsidR="004347FE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cné</w:t>
      </w:r>
      <w:r w:rsidR="005C20FB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puede </w:t>
      </w:r>
      <w:r w:rsidR="001F6CCF">
        <w:rPr>
          <w:rFonts w:ascii="Calibri" w:eastAsia="Times New Roman" w:hAnsi="Calibri" w:cs="Calibri"/>
          <w:kern w:val="0"/>
          <w:sz w:val="22"/>
          <w:szCs w:val="22"/>
          <w:lang w:val="es-ES"/>
        </w:rPr>
        <w:t>verse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diferente </w:t>
      </w:r>
      <w:r w:rsidR="001F6CCF">
        <w:rPr>
          <w:rFonts w:ascii="Calibri" w:eastAsia="Times New Roman" w:hAnsi="Calibri" w:cs="Calibri"/>
          <w:kern w:val="0"/>
          <w:sz w:val="22"/>
          <w:szCs w:val="22"/>
          <w:lang w:val="es-ES"/>
        </w:rPr>
        <w:t>en cada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persona. A menudo se da en la cara, pecho, hombros y espalda. Se pueden ver:</w:t>
      </w:r>
    </w:p>
    <w:p w14:paraId="2EB20619" w14:textId="77777777" w:rsidR="005C20FB" w:rsidRPr="000B210B" w:rsidRDefault="006B0E0E" w:rsidP="005C20FB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Pequeñ</w:t>
      </w:r>
      <w:r w:rsidR="002D660F">
        <w:rPr>
          <w:rFonts w:ascii="Calibri" w:eastAsia="Times New Roman" w:hAnsi="Calibri" w:cs="Calibri"/>
          <w:kern w:val="0"/>
          <w:sz w:val="22"/>
          <w:szCs w:val="22"/>
          <w:lang w:val="es-ES"/>
        </w:rPr>
        <w:t>os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</w:t>
      </w:r>
      <w:r w:rsidR="002D660F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bultos 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(puntos blancos)</w:t>
      </w:r>
    </w:p>
    <w:p w14:paraId="7EA0BB87" w14:textId="77777777" w:rsidR="00BE42F2" w:rsidRPr="000B210B" w:rsidRDefault="006B0E0E" w:rsidP="005C20FB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Puntos negros</w:t>
      </w:r>
    </w:p>
    <w:p w14:paraId="77473110" w14:textId="77777777" w:rsidR="005C20FB" w:rsidRPr="000B210B" w:rsidRDefault="006B0E0E" w:rsidP="005C20FB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Bultos rojos o </w:t>
      </w:r>
      <w:r w:rsidR="00120B92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bultos 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con pus (espinillas o pústulas)</w:t>
      </w:r>
    </w:p>
    <w:p w14:paraId="013218CB" w14:textId="77777777" w:rsidR="005C20FB" w:rsidRPr="000B210B" w:rsidRDefault="006B0E0E" w:rsidP="005C20FB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Nódulos grandes y dolorosos (quistes)</w:t>
      </w:r>
    </w:p>
    <w:p w14:paraId="79EDDF76" w14:textId="77777777" w:rsidR="00A74103" w:rsidRPr="000B210B" w:rsidRDefault="006B0E0E" w:rsidP="005C20FB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Cicatrices</w:t>
      </w:r>
    </w:p>
    <w:p w14:paraId="35A2A928" w14:textId="77777777" w:rsidR="006B0E0E" w:rsidRPr="000B210B" w:rsidRDefault="00120B92" w:rsidP="005C20FB">
      <w:pPr>
        <w:spacing w:before="100" w:beforeAutospacing="1" w:after="100" w:afterAutospacing="1"/>
        <w:outlineLvl w:val="3"/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  <w:r>
        <w:rPr>
          <w:rFonts w:ascii="Calibri" w:eastAsia="Times New Roman" w:hAnsi="Calibri" w:cs="Calibri"/>
          <w:kern w:val="0"/>
          <w:sz w:val="22"/>
          <w:szCs w:val="22"/>
          <w:lang w:val="es-ES"/>
        </w:rPr>
        <w:lastRenderedPageBreak/>
        <w:t>El acné</w:t>
      </w:r>
      <w:r w:rsidR="006B0E0E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puede tener diferente apariencia en distintos colores de piel. </w:t>
      </w:r>
      <w:r w:rsidR="002F33B4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En tipos m</w:t>
      </w:r>
      <w:r w:rsidR="006B0E0E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ás </w:t>
      </w:r>
      <w:r w:rsidR="002F33B4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claros de piel, se pueden ver muchos bultos rosados o rojos. En tipos más oscuros de piel, se pueden ver bultos o </w:t>
      </w:r>
      <w:r w:rsidR="001F6CCF">
        <w:rPr>
          <w:rFonts w:ascii="Calibri" w:eastAsia="Times New Roman" w:hAnsi="Calibri" w:cs="Calibri"/>
          <w:kern w:val="0"/>
          <w:sz w:val="22"/>
          <w:szCs w:val="22"/>
          <w:lang w:val="es-ES"/>
        </w:rPr>
        <w:t>manchas</w:t>
      </w:r>
      <w:r w:rsidR="002D660F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</w:t>
      </w:r>
      <w:r w:rsidR="002F31E9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de </w:t>
      </w:r>
      <w:r w:rsidR="005E559E">
        <w:rPr>
          <w:rFonts w:ascii="Calibri" w:eastAsia="Times New Roman" w:hAnsi="Calibri" w:cs="Calibri"/>
          <w:kern w:val="0"/>
          <w:sz w:val="22"/>
          <w:szCs w:val="22"/>
          <w:lang w:val="es-ES"/>
        </w:rPr>
        <w:t>color</w:t>
      </w:r>
      <w:r w:rsidR="002F33B4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marrón oscuro o morado</w:t>
      </w:r>
      <w:r>
        <w:rPr>
          <w:rFonts w:ascii="Calibri" w:eastAsia="Times New Roman" w:hAnsi="Calibri" w:cs="Calibri"/>
          <w:kern w:val="0"/>
          <w:sz w:val="22"/>
          <w:szCs w:val="22"/>
          <w:lang w:val="es-ES"/>
        </w:rPr>
        <w:t>.</w:t>
      </w:r>
    </w:p>
    <w:p w14:paraId="3C402924" w14:textId="77777777" w:rsidR="001B6924" w:rsidRPr="000B210B" w:rsidRDefault="002F33B4" w:rsidP="005C20FB">
      <w:pPr>
        <w:spacing w:before="100" w:beforeAutospacing="1" w:after="100" w:afterAutospacing="1"/>
        <w:outlineLvl w:val="3"/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Cuando un bulto de acné desaparece, p</w:t>
      </w:r>
      <w:r w:rsidR="00120B92">
        <w:rPr>
          <w:rFonts w:ascii="Calibri" w:eastAsia="Times New Roman" w:hAnsi="Calibri" w:cs="Calibri"/>
          <w:kern w:val="0"/>
          <w:sz w:val="22"/>
          <w:szCs w:val="22"/>
          <w:lang w:val="es-ES"/>
        </w:rPr>
        <w:t>uede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dejar una marca plana roja o una mancha oscura en la piel. Estas manchas pueden tomar meses en ir desapareciendo.</w:t>
      </w:r>
    </w:p>
    <w:p w14:paraId="04771A1B" w14:textId="77777777" w:rsidR="001B6924" w:rsidRPr="000B210B" w:rsidRDefault="002F33B4" w:rsidP="001B6924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  <w:r w:rsidRPr="000B210B">
        <w:rPr>
          <w:rFonts w:ascii="Calibri" w:eastAsia="Times New Roman" w:hAnsi="Calibri" w:cs="Calibri"/>
          <w:b/>
          <w:bCs/>
          <w:kern w:val="0"/>
          <w:sz w:val="32"/>
          <w:szCs w:val="32"/>
          <w:lang w:val="es-ES"/>
        </w:rPr>
        <w:t xml:space="preserve">¿Cómo se diagnostica el </w:t>
      </w:r>
      <w:r w:rsidR="004347FE" w:rsidRPr="000B210B">
        <w:rPr>
          <w:rFonts w:ascii="Calibri" w:eastAsia="Times New Roman" w:hAnsi="Calibri" w:cs="Calibri"/>
          <w:b/>
          <w:bCs/>
          <w:kern w:val="0"/>
          <w:sz w:val="32"/>
          <w:szCs w:val="32"/>
          <w:lang w:val="es-ES"/>
        </w:rPr>
        <w:t>acné</w:t>
      </w:r>
      <w:r w:rsidR="005C20FB" w:rsidRPr="000B210B">
        <w:rPr>
          <w:rFonts w:ascii="Calibri" w:eastAsia="Times New Roman" w:hAnsi="Calibri" w:cs="Calibri"/>
          <w:b/>
          <w:bCs/>
          <w:kern w:val="0"/>
          <w:sz w:val="32"/>
          <w:szCs w:val="32"/>
          <w:lang w:val="es-ES"/>
        </w:rPr>
        <w:t>?</w:t>
      </w:r>
      <w:r w:rsidR="001B6924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br/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Por lo general, los médicos pueden </w:t>
      </w:r>
      <w:r w:rsidR="002D660F">
        <w:rPr>
          <w:rFonts w:ascii="Calibri" w:eastAsia="Times New Roman" w:hAnsi="Calibri" w:cs="Calibri"/>
          <w:kern w:val="0"/>
          <w:sz w:val="22"/>
          <w:szCs w:val="22"/>
          <w:lang w:val="es-ES"/>
        </w:rPr>
        <w:t>determinar si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usted tiene acné </w:t>
      </w:r>
      <w:r w:rsidR="002D660F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con 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solo mirar su piel. Le preguntarán sobre sus síntomas y cualquier tratamiento que haya probado. Casi nunca se </w:t>
      </w:r>
      <w:r w:rsidR="002D660F">
        <w:rPr>
          <w:rFonts w:ascii="Calibri" w:eastAsia="Times New Roman" w:hAnsi="Calibri" w:cs="Calibri"/>
          <w:kern w:val="0"/>
          <w:sz w:val="22"/>
          <w:szCs w:val="22"/>
          <w:lang w:val="es-ES"/>
        </w:rPr>
        <w:t>requiere</w:t>
      </w:r>
      <w:r w:rsidR="002D660F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hacer exámenes a </w:t>
      </w:r>
      <w:r w:rsidR="002D660F">
        <w:rPr>
          <w:rFonts w:ascii="Calibri" w:eastAsia="Times New Roman" w:hAnsi="Calibri" w:cs="Calibri"/>
          <w:kern w:val="0"/>
          <w:sz w:val="22"/>
          <w:szCs w:val="22"/>
          <w:lang w:val="es-ES"/>
        </w:rPr>
        <w:t>niños o jóvenes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con acné.</w:t>
      </w:r>
      <w:r w:rsidR="005C20FB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</w:t>
      </w:r>
    </w:p>
    <w:p w14:paraId="683130FC" w14:textId="77777777" w:rsidR="005C20FB" w:rsidRPr="000B210B" w:rsidRDefault="002F33B4" w:rsidP="005C20FB">
      <w:pPr>
        <w:spacing w:before="100" w:beforeAutospacing="1" w:after="100" w:afterAutospacing="1"/>
        <w:outlineLvl w:val="3"/>
        <w:rPr>
          <w:rFonts w:ascii="Calibri" w:eastAsia="Times New Roman" w:hAnsi="Calibri" w:cs="Calibri"/>
          <w:b/>
          <w:bCs/>
          <w:kern w:val="0"/>
          <w:sz w:val="32"/>
          <w:szCs w:val="32"/>
          <w:lang w:val="es-ES"/>
        </w:rPr>
      </w:pPr>
      <w:r w:rsidRPr="000B210B">
        <w:rPr>
          <w:rFonts w:ascii="Calibri" w:eastAsia="Times New Roman" w:hAnsi="Calibri" w:cs="Calibri"/>
          <w:b/>
          <w:bCs/>
          <w:kern w:val="0"/>
          <w:sz w:val="32"/>
          <w:szCs w:val="32"/>
          <w:lang w:val="es-ES"/>
        </w:rPr>
        <w:t xml:space="preserve">¿Cómo se trata el </w:t>
      </w:r>
      <w:r w:rsidR="004347FE" w:rsidRPr="000B210B">
        <w:rPr>
          <w:rFonts w:ascii="Calibri" w:eastAsia="Times New Roman" w:hAnsi="Calibri" w:cs="Calibri"/>
          <w:b/>
          <w:bCs/>
          <w:kern w:val="0"/>
          <w:sz w:val="32"/>
          <w:szCs w:val="32"/>
          <w:lang w:val="es-ES"/>
        </w:rPr>
        <w:t>acné</w:t>
      </w:r>
      <w:r w:rsidR="005C20FB" w:rsidRPr="000B210B">
        <w:rPr>
          <w:rFonts w:ascii="Calibri" w:eastAsia="Times New Roman" w:hAnsi="Calibri" w:cs="Calibri"/>
          <w:b/>
          <w:bCs/>
          <w:kern w:val="0"/>
          <w:sz w:val="32"/>
          <w:szCs w:val="32"/>
          <w:lang w:val="es-ES"/>
        </w:rPr>
        <w:t>?</w:t>
      </w:r>
    </w:p>
    <w:p w14:paraId="42310FB5" w14:textId="77777777" w:rsidR="002F33B4" w:rsidRPr="000B210B" w:rsidRDefault="002F33B4" w:rsidP="005C20FB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Existen muchas formas de tratar el </w:t>
      </w:r>
      <w:r w:rsidR="004347FE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acné</w:t>
      </w:r>
      <w:r w:rsidR="001B6924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. 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Su médico le ayudará a escoger el m</w:t>
      </w:r>
      <w:r w:rsidR="00120B92">
        <w:rPr>
          <w:rFonts w:ascii="Calibri" w:eastAsia="Times New Roman" w:hAnsi="Calibri" w:cs="Calibri"/>
          <w:kern w:val="0"/>
          <w:sz w:val="22"/>
          <w:szCs w:val="22"/>
          <w:lang w:val="es-ES"/>
        </w:rPr>
        <w:t>ej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or tratamiento para usted. </w:t>
      </w:r>
    </w:p>
    <w:p w14:paraId="6F347CA0" w14:textId="37015A38" w:rsidR="002F33B4" w:rsidRPr="000B210B" w:rsidRDefault="002F33B4" w:rsidP="005C20FB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La mayoría de los tratamientos para el acné funcionan previniendo nuevas espinillas. Esto quiere </w:t>
      </w:r>
      <w:r w:rsidR="00120B92">
        <w:rPr>
          <w:rFonts w:ascii="Calibri" w:eastAsia="Times New Roman" w:hAnsi="Calibri" w:cs="Calibri"/>
          <w:kern w:val="0"/>
          <w:sz w:val="22"/>
          <w:szCs w:val="22"/>
          <w:lang w:val="es-ES"/>
        </w:rPr>
        <w:t>decir que los tratamientos toman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unos dos meses en empezar a funcionar. Es importante ser constante en </w:t>
      </w:r>
      <w:r w:rsidR="005E0E1E">
        <w:rPr>
          <w:rFonts w:ascii="Calibri" w:eastAsia="Times New Roman" w:hAnsi="Calibri" w:cs="Calibri"/>
          <w:kern w:val="0"/>
          <w:sz w:val="22"/>
          <w:szCs w:val="22"/>
          <w:lang w:val="es-ES"/>
        </w:rPr>
        <w:t>su</w:t>
      </w:r>
      <w:r w:rsidR="00A62DB3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uso</w:t>
      </w:r>
      <w:r w:rsidR="00A62DB3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para ver los resultados. </w:t>
      </w:r>
    </w:p>
    <w:p w14:paraId="4B9DF937" w14:textId="77777777" w:rsidR="00133948" w:rsidRPr="000B210B" w:rsidRDefault="002F33B4" w:rsidP="001B6924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A continuación, algunos tratamientos comunes para el </w:t>
      </w:r>
      <w:r w:rsidR="004347FE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acné</w:t>
      </w:r>
      <w:r w:rsidR="001B6924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: </w:t>
      </w:r>
    </w:p>
    <w:p w14:paraId="066E8CD3" w14:textId="77777777" w:rsidR="001B6924" w:rsidRPr="000B210B" w:rsidRDefault="002F33B4" w:rsidP="004C1125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  <w:r w:rsidRPr="000B210B">
        <w:rPr>
          <w:rFonts w:ascii="Calibri" w:eastAsia="Times New Roman" w:hAnsi="Calibri" w:cs="Calibri"/>
          <w:kern w:val="0"/>
          <w:sz w:val="22"/>
          <w:szCs w:val="22"/>
          <w:u w:val="single"/>
          <w:lang w:val="es-ES"/>
        </w:rPr>
        <w:t>Limpiadores</w:t>
      </w:r>
      <w:r w:rsidR="001B6924" w:rsidRPr="000B210B">
        <w:rPr>
          <w:rFonts w:ascii="Calibri" w:eastAsia="Times New Roman" w:hAnsi="Calibri" w:cs="Calibri"/>
          <w:kern w:val="0"/>
          <w:sz w:val="22"/>
          <w:szCs w:val="22"/>
          <w:u w:val="single"/>
          <w:lang w:val="es-ES"/>
        </w:rPr>
        <w:t xml:space="preserve">: </w:t>
      </w:r>
      <w:r w:rsidR="00E04E59" w:rsidRPr="000B210B">
        <w:rPr>
          <w:rFonts w:ascii="Calibri" w:eastAsia="Times New Roman" w:hAnsi="Calibri" w:cs="Calibri"/>
          <w:kern w:val="0"/>
          <w:sz w:val="22"/>
          <w:szCs w:val="22"/>
          <w:u w:val="single"/>
          <w:lang w:val="es-ES"/>
        </w:rPr>
        <w:br/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Limpie su piel diariamente con jabón para remover g</w:t>
      </w:r>
      <w:r w:rsidR="00120B92">
        <w:rPr>
          <w:rFonts w:ascii="Calibri" w:eastAsia="Times New Roman" w:hAnsi="Calibri" w:cs="Calibri"/>
          <w:kern w:val="0"/>
          <w:sz w:val="22"/>
          <w:szCs w:val="22"/>
          <w:lang w:val="es-ES"/>
        </w:rPr>
        <w:t>rasa y suciedad. Siempre remueva e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l maquillaje y sudor lo antes posible con agua y jabón. Su médico le podría sugerir un limpiador suave o limpiadores medicados con ingredientes tales como:</w:t>
      </w:r>
    </w:p>
    <w:p w14:paraId="5A1D25F6" w14:textId="77777777" w:rsidR="001B6924" w:rsidRPr="000B210B" w:rsidRDefault="008A7A69" w:rsidP="004C112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á</w:t>
      </w:r>
      <w:r w:rsidR="002F33B4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cido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salicílico</w:t>
      </w:r>
    </w:p>
    <w:p w14:paraId="2B4627C2" w14:textId="77777777" w:rsidR="001B6924" w:rsidRPr="000B210B" w:rsidRDefault="00120B92" w:rsidP="004C112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  <w:r>
        <w:rPr>
          <w:rFonts w:ascii="Calibri" w:eastAsia="Times New Roman" w:hAnsi="Calibri" w:cs="Calibri"/>
          <w:kern w:val="0"/>
          <w:sz w:val="22"/>
          <w:szCs w:val="22"/>
          <w:lang w:val="es-ES"/>
        </w:rPr>
        <w:t>peróxido de benzoí</w:t>
      </w:r>
      <w:r w:rsidR="008A7A69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lo</w:t>
      </w:r>
    </w:p>
    <w:p w14:paraId="3D700BB4" w14:textId="77777777" w:rsidR="00E04E59" w:rsidRPr="000B210B" w:rsidRDefault="008A7A69" w:rsidP="004C112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azufre</w:t>
      </w:r>
    </w:p>
    <w:p w14:paraId="0E7DC425" w14:textId="77777777" w:rsidR="00E04E59" w:rsidRPr="000B210B" w:rsidRDefault="00120B92" w:rsidP="004C1125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  <w:r>
        <w:rPr>
          <w:rFonts w:ascii="Calibri" w:eastAsia="Times New Roman" w:hAnsi="Calibri" w:cs="Calibri"/>
          <w:kern w:val="0"/>
          <w:sz w:val="22"/>
          <w:szCs w:val="22"/>
          <w:u w:val="single"/>
          <w:lang w:val="es-ES"/>
        </w:rPr>
        <w:t>Cremas, lociones o geles tópico</w:t>
      </w:r>
      <w:r w:rsidR="008A7A69" w:rsidRPr="000B210B">
        <w:rPr>
          <w:rFonts w:ascii="Calibri" w:eastAsia="Times New Roman" w:hAnsi="Calibri" w:cs="Calibri"/>
          <w:kern w:val="0"/>
          <w:sz w:val="22"/>
          <w:szCs w:val="22"/>
          <w:u w:val="single"/>
          <w:lang w:val="es-ES"/>
        </w:rPr>
        <w:t>s:</w:t>
      </w:r>
      <w:r w:rsidR="00E04E59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br/>
      </w:r>
      <w:r>
        <w:rPr>
          <w:rFonts w:ascii="Calibri" w:eastAsia="Times New Roman" w:hAnsi="Calibri" w:cs="Calibri"/>
          <w:kern w:val="0"/>
          <w:sz w:val="22"/>
          <w:szCs w:val="22"/>
          <w:lang w:val="es-ES"/>
        </w:rPr>
        <w:t>Esto</w:t>
      </w:r>
      <w:r w:rsidR="008A7A69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s</w:t>
      </w:r>
      <w:r w:rsidR="004438E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por lo general</w:t>
      </w:r>
      <w:r w:rsidR="008A7A69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se aplican diariamente para prevenir el acné. Asegúrese de usar estos medicamentos con constancia. Recuerd</w:t>
      </w:r>
      <w:r w:rsidR="004438EB">
        <w:rPr>
          <w:rFonts w:ascii="Calibri" w:eastAsia="Times New Roman" w:hAnsi="Calibri" w:cs="Calibri"/>
          <w:kern w:val="0"/>
          <w:sz w:val="22"/>
          <w:szCs w:val="22"/>
          <w:lang w:val="es-ES"/>
        </w:rPr>
        <w:t>e</w:t>
      </w:r>
      <w:r w:rsidR="008A7A69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que tomarán </w:t>
      </w:r>
      <w:r w:rsidR="00BF5C50">
        <w:rPr>
          <w:rFonts w:ascii="Calibri" w:eastAsia="Times New Roman" w:hAnsi="Calibri" w:cs="Calibri"/>
          <w:kern w:val="0"/>
          <w:sz w:val="22"/>
          <w:szCs w:val="22"/>
          <w:lang w:val="es-ES"/>
        </w:rPr>
        <w:t>como</w:t>
      </w:r>
      <w:r w:rsidR="008A7A69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dos meses </w:t>
      </w:r>
      <w:r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en </w:t>
      </w:r>
      <w:r w:rsidR="008A7A69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empezar a funcionar. Los t</w:t>
      </w:r>
      <w:r>
        <w:rPr>
          <w:rFonts w:ascii="Calibri" w:eastAsia="Times New Roman" w:hAnsi="Calibri" w:cs="Calibri"/>
          <w:kern w:val="0"/>
          <w:sz w:val="22"/>
          <w:szCs w:val="22"/>
          <w:lang w:val="es-ES"/>
        </w:rPr>
        <w:t>ratamientos tópicos para el acné</w:t>
      </w:r>
      <w:r w:rsidR="008A7A69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incluyen:</w:t>
      </w:r>
    </w:p>
    <w:p w14:paraId="09DA8B6C" w14:textId="77777777" w:rsidR="001B6924" w:rsidRPr="000B210B" w:rsidRDefault="001B6924" w:rsidP="004C112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Retinoid</w:t>
      </w:r>
      <w:r w:rsidR="008A7A69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e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s </w:t>
      </w:r>
      <w:r w:rsidR="00E04E59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(</w:t>
      </w:r>
      <w:r w:rsidR="008A7A69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como el 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adapalen</w:t>
      </w:r>
      <w:r w:rsidR="008A7A69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o y la 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tretino</w:t>
      </w:r>
      <w:r w:rsidR="008A7A69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í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n</w:t>
      </w:r>
      <w:r w:rsidR="008A7A69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a</w:t>
      </w:r>
      <w:r w:rsidR="00E04E59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). </w:t>
      </w:r>
      <w:r w:rsidR="00E04E59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br/>
      </w:r>
      <w:r w:rsidR="008A7A69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Los retinoides previenen que aparezca nuevamente el acné mediante la limpieza de poros, remoción de grasa y alisa</w:t>
      </w:r>
      <w:r w:rsidR="00BF5C50">
        <w:rPr>
          <w:rFonts w:ascii="Calibri" w:eastAsia="Times New Roman" w:hAnsi="Calibri" w:cs="Calibri"/>
          <w:kern w:val="0"/>
          <w:sz w:val="22"/>
          <w:szCs w:val="22"/>
          <w:lang w:val="es-ES"/>
        </w:rPr>
        <w:t>miento</w:t>
      </w:r>
      <w:r w:rsidR="008A7A69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</w:t>
      </w:r>
      <w:r w:rsidR="00BF5C50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de </w:t>
      </w:r>
      <w:r w:rsidR="008A7A69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la textura </w:t>
      </w:r>
      <w:r w:rsidR="00BF5C50">
        <w:rPr>
          <w:rFonts w:ascii="Calibri" w:eastAsia="Times New Roman" w:hAnsi="Calibri" w:cs="Calibri"/>
          <w:kern w:val="0"/>
          <w:sz w:val="22"/>
          <w:szCs w:val="22"/>
          <w:lang w:val="es-ES"/>
        </w:rPr>
        <w:t>de la piel</w:t>
      </w:r>
      <w:r w:rsidR="008A7A69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.</w:t>
      </w:r>
      <w:r w:rsidR="00E04E59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</w:t>
      </w:r>
    </w:p>
    <w:p w14:paraId="202368C1" w14:textId="77777777" w:rsidR="00E04E59" w:rsidRPr="000B210B" w:rsidRDefault="008A7A69" w:rsidP="004C1125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Sugerencia</w:t>
      </w:r>
      <w:r w:rsidR="00E04E59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: </w:t>
      </w:r>
      <w:r w:rsidR="00DF13AA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A</w:t>
      </w:r>
      <w:r w:rsidR="00E04E59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p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líquelos de noche, ya que la luz solar los inactiva.</w:t>
      </w:r>
      <w:r w:rsidR="00E04E59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</w:t>
      </w:r>
    </w:p>
    <w:p w14:paraId="097688A3" w14:textId="77777777" w:rsidR="001B6924" w:rsidRPr="000B210B" w:rsidRDefault="008A7A69" w:rsidP="004C1125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Sugerencia</w:t>
      </w:r>
      <w:r w:rsidR="00E04E59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: 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Estos pueden aumentar la sensibilidad de su piel al sol y causar piel reseca. Una loción suave podría ayudar a combatir la resequedad.</w:t>
      </w:r>
      <w:r w:rsidR="00E04E59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</w:t>
      </w:r>
      <w:r w:rsidR="00E04E59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br/>
      </w:r>
    </w:p>
    <w:p w14:paraId="2364847F" w14:textId="77777777" w:rsidR="00E04E59" w:rsidRPr="000B210B" w:rsidRDefault="008A7A69" w:rsidP="004C112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lastRenderedPageBreak/>
        <w:t xml:space="preserve">Lociones antibióticas (como la clindamicina). </w:t>
      </w:r>
      <w:r w:rsid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É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stas reducen e</w:t>
      </w:r>
      <w:r w:rsidR="00825A91">
        <w:rPr>
          <w:rFonts w:ascii="Calibri" w:eastAsia="Times New Roman" w:hAnsi="Calibri" w:cs="Calibri"/>
          <w:kern w:val="0"/>
          <w:sz w:val="22"/>
          <w:szCs w:val="22"/>
          <w:lang w:val="es-ES"/>
        </w:rPr>
        <w:t>l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enrojecimiento y elimina</w:t>
      </w:r>
      <w:r w:rsidR="00120B92">
        <w:rPr>
          <w:rFonts w:ascii="Calibri" w:eastAsia="Times New Roman" w:hAnsi="Calibri" w:cs="Calibri"/>
          <w:kern w:val="0"/>
          <w:sz w:val="22"/>
          <w:szCs w:val="22"/>
          <w:lang w:val="es-ES"/>
        </w:rPr>
        <w:t>n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las bacterias.</w:t>
      </w:r>
      <w:r w:rsidR="001B6924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</w:t>
      </w:r>
      <w:r w:rsidR="00E04E59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br/>
      </w:r>
    </w:p>
    <w:p w14:paraId="623BC737" w14:textId="77777777" w:rsidR="001B6924" w:rsidRPr="001F6CCF" w:rsidRDefault="000B210B" w:rsidP="004C112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val="es-CR"/>
        </w:rPr>
      </w:pPr>
      <w:r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Cremas antihormonas (como la clascoterona). </w:t>
      </w:r>
      <w:r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>Éstas reducen los efectos de las hormonas en las glándulas sebáceas.</w:t>
      </w:r>
    </w:p>
    <w:p w14:paraId="2A5662F9" w14:textId="77777777" w:rsidR="000B210B" w:rsidRDefault="000B210B" w:rsidP="001B6924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  <w:r>
        <w:rPr>
          <w:rFonts w:ascii="Calibri" w:eastAsia="Times New Roman" w:hAnsi="Calibri" w:cs="Calibri"/>
          <w:kern w:val="0"/>
          <w:sz w:val="22"/>
          <w:szCs w:val="22"/>
          <w:u w:val="single"/>
          <w:lang w:val="es-ES"/>
        </w:rPr>
        <w:t>Medicamentos/pastillas orales:</w:t>
      </w:r>
      <w:r w:rsidR="00E04E59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br/>
      </w:r>
      <w:r>
        <w:rPr>
          <w:rFonts w:ascii="Calibri" w:eastAsia="Times New Roman" w:hAnsi="Calibri" w:cs="Calibri"/>
          <w:kern w:val="0"/>
          <w:sz w:val="22"/>
          <w:szCs w:val="22"/>
          <w:lang w:val="es-ES"/>
        </w:rPr>
        <w:t>Algunas personas podrían tomar medicamentos por vía oral p</w:t>
      </w:r>
      <w:r w:rsidR="00120B92">
        <w:rPr>
          <w:rFonts w:ascii="Calibri" w:eastAsia="Times New Roman" w:hAnsi="Calibri" w:cs="Calibri"/>
          <w:kern w:val="0"/>
          <w:sz w:val="22"/>
          <w:szCs w:val="22"/>
          <w:lang w:val="es-ES"/>
        </w:rPr>
        <w:t>ara el tratamiento de su acné. É</w:t>
      </w:r>
      <w:r>
        <w:rPr>
          <w:rFonts w:ascii="Calibri" w:eastAsia="Times New Roman" w:hAnsi="Calibri" w:cs="Calibri"/>
          <w:kern w:val="0"/>
          <w:sz w:val="22"/>
          <w:szCs w:val="22"/>
          <w:lang w:val="es-ES"/>
        </w:rPr>
        <w:t>st</w:t>
      </w:r>
      <w:r w:rsidR="00BF5C50">
        <w:rPr>
          <w:rFonts w:ascii="Calibri" w:eastAsia="Times New Roman" w:hAnsi="Calibri" w:cs="Calibri"/>
          <w:kern w:val="0"/>
          <w:sz w:val="22"/>
          <w:szCs w:val="22"/>
          <w:lang w:val="es-ES"/>
        </w:rPr>
        <w:t>o</w:t>
      </w:r>
      <w:r>
        <w:rPr>
          <w:rFonts w:ascii="Calibri" w:eastAsia="Times New Roman" w:hAnsi="Calibri" w:cs="Calibri"/>
          <w:kern w:val="0"/>
          <w:sz w:val="22"/>
          <w:szCs w:val="22"/>
          <w:lang w:val="es-ES"/>
        </w:rPr>
        <w:t>s se</w:t>
      </w:r>
      <w:r w:rsidR="00825A91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recetan</w:t>
      </w:r>
      <w:r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para acné más severo o acné que no haya mejorado con los medicamentos anteriores. Cada uno de estos medicamentos </w:t>
      </w:r>
      <w:r w:rsidR="00BF5C50">
        <w:rPr>
          <w:rFonts w:ascii="Calibri" w:eastAsia="Times New Roman" w:hAnsi="Calibri" w:cs="Calibri"/>
          <w:kern w:val="0"/>
          <w:sz w:val="22"/>
          <w:szCs w:val="22"/>
          <w:lang w:val="es-ES"/>
        </w:rPr>
        <w:t>podría tener</w:t>
      </w:r>
      <w:r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efectos secundarios </w:t>
      </w:r>
      <w:r w:rsidR="00BF5C50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potenciales </w:t>
      </w:r>
      <w:r>
        <w:rPr>
          <w:rFonts w:ascii="Calibri" w:eastAsia="Times New Roman" w:hAnsi="Calibri" w:cs="Calibri"/>
          <w:kern w:val="0"/>
          <w:sz w:val="22"/>
          <w:szCs w:val="22"/>
          <w:lang w:val="es-ES"/>
        </w:rPr>
        <w:t>únicos que su médico</w:t>
      </w:r>
      <w:r w:rsidR="00BF5C50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deberá</w:t>
      </w:r>
      <w:r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discutir con usted. Algunos ejemplos son:</w:t>
      </w:r>
    </w:p>
    <w:p w14:paraId="4F1FA3B4" w14:textId="77777777" w:rsidR="00E04E59" w:rsidRPr="001F6CCF" w:rsidRDefault="000B210B" w:rsidP="001B6924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val="es-CR"/>
        </w:rPr>
      </w:pPr>
      <w:r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 xml:space="preserve">Antibióticos (como la doxiciclina). Los antibióticos pueden ayudar a </w:t>
      </w:r>
      <w:r w:rsidR="00BF5C50">
        <w:rPr>
          <w:rFonts w:ascii="Calibri" w:eastAsia="Times New Roman" w:hAnsi="Calibri" w:cs="Calibri"/>
          <w:kern w:val="0"/>
          <w:sz w:val="22"/>
          <w:szCs w:val="22"/>
          <w:lang w:val="es-CR"/>
        </w:rPr>
        <w:t>aliviar</w:t>
      </w:r>
      <w:r w:rsidR="00BF5C50"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 xml:space="preserve"> </w:t>
      </w:r>
      <w:r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 xml:space="preserve">el acné </w:t>
      </w:r>
      <w:r w:rsidR="00D45941">
        <w:rPr>
          <w:rFonts w:ascii="Calibri" w:eastAsia="Times New Roman" w:hAnsi="Calibri" w:cs="Calibri"/>
          <w:kern w:val="0"/>
          <w:sz w:val="22"/>
          <w:szCs w:val="22"/>
          <w:lang w:val="es-CR"/>
        </w:rPr>
        <w:t>enrojecido</w:t>
      </w:r>
      <w:r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 xml:space="preserve"> e inflamado. Generalmente se usan por espacio de 3 a 4 meses para </w:t>
      </w:r>
      <w:r w:rsidR="00D45941">
        <w:rPr>
          <w:rFonts w:ascii="Calibri" w:eastAsia="Times New Roman" w:hAnsi="Calibri" w:cs="Calibri"/>
          <w:kern w:val="0"/>
          <w:sz w:val="22"/>
          <w:szCs w:val="22"/>
          <w:lang w:val="es-CR"/>
        </w:rPr>
        <w:t>aliviar</w:t>
      </w:r>
      <w:r w:rsidR="00D45941"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 xml:space="preserve"> </w:t>
      </w:r>
      <w:r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>el acné.</w:t>
      </w:r>
      <w:r w:rsidR="00E04E59"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br/>
      </w:r>
    </w:p>
    <w:p w14:paraId="0BD8018B" w14:textId="77777777" w:rsidR="00E04E59" w:rsidRPr="000B210B" w:rsidRDefault="000B210B" w:rsidP="00E04E59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  <w:r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 xml:space="preserve">Tratamientos hormonales (como la espironolactona </w:t>
      </w:r>
      <w:r w:rsidR="00D45941">
        <w:rPr>
          <w:rFonts w:ascii="Calibri" w:eastAsia="Times New Roman" w:hAnsi="Calibri" w:cs="Calibri"/>
          <w:kern w:val="0"/>
          <w:sz w:val="22"/>
          <w:szCs w:val="22"/>
          <w:lang w:val="es-CR"/>
        </w:rPr>
        <w:t>y</w:t>
      </w:r>
      <w:r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 xml:space="preserve"> anticonceptivos orales). Estos ayudan a bloquear los efectos de las hormonas sobre las glándulas sebáceas.</w:t>
      </w:r>
      <w:r w:rsidR="001B6924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</w:t>
      </w:r>
      <w:r w:rsidR="00E04E59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br/>
      </w:r>
    </w:p>
    <w:p w14:paraId="78BFDA1B" w14:textId="6E10F1CA" w:rsidR="00974980" w:rsidRPr="000B210B" w:rsidRDefault="001B6924" w:rsidP="004C1125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  <w:hyperlink r:id="rId7" w:history="1">
        <w:proofErr w:type="spellStart"/>
        <w:r w:rsidRPr="000B210B">
          <w:rPr>
            <w:rStyle w:val="Hyperlink"/>
            <w:rFonts w:ascii="Calibri" w:eastAsia="Times New Roman" w:hAnsi="Calibri" w:cs="Calibri"/>
            <w:kern w:val="0"/>
            <w:sz w:val="22"/>
            <w:szCs w:val="22"/>
            <w:lang w:val="es-ES"/>
          </w:rPr>
          <w:t>Isotretin</w:t>
        </w:r>
        <w:r w:rsidR="00EC0285">
          <w:rPr>
            <w:rStyle w:val="Hyperlink"/>
            <w:rFonts w:ascii="Calibri" w:eastAsia="Times New Roman" w:hAnsi="Calibri" w:cs="Calibri"/>
            <w:kern w:val="0"/>
            <w:sz w:val="22"/>
            <w:szCs w:val="22"/>
            <w:lang w:val="es-ES"/>
          </w:rPr>
          <w:t>oína</w:t>
        </w:r>
        <w:proofErr w:type="spellEnd"/>
      </w:hyperlink>
      <w:r w:rsidR="00EC0285">
        <w:rPr>
          <w:rFonts w:ascii="Calibri" w:eastAsia="Times New Roman" w:hAnsi="Calibri" w:cs="Calibri"/>
          <w:kern w:val="0"/>
          <w:sz w:val="22"/>
          <w:szCs w:val="22"/>
          <w:lang w:val="es-ES"/>
        </w:rPr>
        <w:t>. Es un derivado de la vitamina A</w:t>
      </w:r>
      <w:r w:rsidR="00A62DB3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</w:t>
      </w:r>
      <w:r w:rsidR="00EC0285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muy efectivo para </w:t>
      </w:r>
      <w:r w:rsidR="00D45941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el </w:t>
      </w:r>
      <w:r w:rsidR="00EC0285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acné severo o </w:t>
      </w:r>
      <w:r w:rsidR="00120B92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el </w:t>
      </w:r>
      <w:r w:rsidR="00EC0285">
        <w:rPr>
          <w:rFonts w:ascii="Calibri" w:eastAsia="Times New Roman" w:hAnsi="Calibri" w:cs="Calibri"/>
          <w:kern w:val="0"/>
          <w:sz w:val="22"/>
          <w:szCs w:val="22"/>
          <w:lang w:val="es-ES"/>
        </w:rPr>
        <w:t>que deja cicatrices. Requiere un monitoreo est</w:t>
      </w:r>
      <w:r w:rsidR="00D45941">
        <w:rPr>
          <w:rFonts w:ascii="Calibri" w:eastAsia="Times New Roman" w:hAnsi="Calibri" w:cs="Calibri"/>
          <w:kern w:val="0"/>
          <w:sz w:val="22"/>
          <w:szCs w:val="22"/>
          <w:lang w:val="es-ES"/>
        </w:rPr>
        <w:t>ricto</w:t>
      </w:r>
      <w:r w:rsidR="00EC0285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</w:t>
      </w:r>
      <w:r w:rsidR="00D45941">
        <w:rPr>
          <w:rFonts w:ascii="Calibri" w:eastAsia="Times New Roman" w:hAnsi="Calibri" w:cs="Calibri"/>
          <w:kern w:val="0"/>
          <w:sz w:val="22"/>
          <w:szCs w:val="22"/>
          <w:lang w:val="es-ES"/>
        </w:rPr>
        <w:t>de</w:t>
      </w:r>
      <w:r w:rsidR="00EC0285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efectos secundarios.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</w:t>
      </w:r>
    </w:p>
    <w:p w14:paraId="731F28E1" w14:textId="77777777" w:rsidR="00974980" w:rsidRPr="00EC0285" w:rsidRDefault="00EC0285" w:rsidP="00974980">
      <w:pPr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  <w:r>
        <w:rPr>
          <w:rFonts w:ascii="Calibri" w:eastAsia="Times New Roman" w:hAnsi="Calibri" w:cs="Calibri"/>
          <w:kern w:val="0"/>
          <w:sz w:val="22"/>
          <w:szCs w:val="22"/>
          <w:lang w:val="es-ES"/>
        </w:rPr>
        <w:t>¡</w:t>
      </w:r>
      <w:r w:rsidRPr="00EC0285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Es muy importante conversar con su </w:t>
      </w:r>
      <w:r>
        <w:rPr>
          <w:rFonts w:ascii="Calibri" w:eastAsia="Times New Roman" w:hAnsi="Calibri" w:cs="Calibri"/>
          <w:kern w:val="0"/>
          <w:sz w:val="22"/>
          <w:szCs w:val="22"/>
          <w:lang w:val="es-ES"/>
        </w:rPr>
        <w:t>mé</w:t>
      </w:r>
      <w:r w:rsidRPr="00EC0285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dico </w:t>
      </w:r>
      <w:r w:rsidR="00D45941">
        <w:rPr>
          <w:rFonts w:ascii="Calibri" w:eastAsia="Times New Roman" w:hAnsi="Calibri" w:cs="Calibri"/>
          <w:kern w:val="0"/>
          <w:sz w:val="22"/>
          <w:szCs w:val="22"/>
          <w:lang w:val="es-ES"/>
        </w:rPr>
        <w:t>para determinar</w:t>
      </w:r>
      <w:r w:rsidRPr="00EC0285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cuál es el mejor tratamient</w:t>
      </w:r>
      <w:r>
        <w:rPr>
          <w:rFonts w:ascii="Calibri" w:eastAsia="Times New Roman" w:hAnsi="Calibri" w:cs="Calibri"/>
          <w:kern w:val="0"/>
          <w:sz w:val="22"/>
          <w:szCs w:val="22"/>
          <w:lang w:val="es-ES"/>
        </w:rPr>
        <w:t>o para usted!</w:t>
      </w:r>
    </w:p>
    <w:p w14:paraId="0D702F4F" w14:textId="77777777" w:rsidR="00974980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</w:p>
    <w:p w14:paraId="219F121B" w14:textId="77777777" w:rsidR="00EE596C" w:rsidRDefault="00EE596C" w:rsidP="00974980">
      <w:pPr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</w:p>
    <w:p w14:paraId="31EF9919" w14:textId="6EEC15DB" w:rsidR="00EE596C" w:rsidRPr="00EE596C" w:rsidRDefault="00EE596C" w:rsidP="00974980">
      <w:pPr>
        <w:rPr>
          <w:rFonts w:ascii="Calibri" w:eastAsia="Times New Roman" w:hAnsi="Calibri" w:cs="Calibri"/>
          <w:b/>
          <w:bCs/>
          <w:kern w:val="0"/>
          <w:sz w:val="32"/>
          <w:szCs w:val="32"/>
          <w:lang w:val="es-ES"/>
        </w:rPr>
      </w:pPr>
      <w:r w:rsidRPr="00EE596C">
        <w:rPr>
          <w:rFonts w:ascii="Calibri" w:eastAsia="Times New Roman" w:hAnsi="Calibri" w:cs="Calibri"/>
          <w:b/>
          <w:bCs/>
          <w:kern w:val="0"/>
          <w:sz w:val="32"/>
          <w:szCs w:val="32"/>
          <w:lang w:val="es-ES"/>
        </w:rPr>
        <w:t>SU PLAN DE TRATAMIENTO PARA EL ACNÉ</w:t>
      </w:r>
    </w:p>
    <w:p w14:paraId="22B9B800" w14:textId="77777777" w:rsidR="00EE596C" w:rsidRPr="00EC0285" w:rsidRDefault="00EE596C" w:rsidP="00974980">
      <w:pPr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</w:p>
    <w:p w14:paraId="23D3AF03" w14:textId="77777777" w:rsidR="00974980" w:rsidRPr="001F6CCF" w:rsidRDefault="00EC0285" w:rsidP="00974980">
      <w:pPr>
        <w:rPr>
          <w:rFonts w:ascii="Calibri" w:eastAsia="Times New Roman" w:hAnsi="Calibri" w:cs="Calibri"/>
          <w:kern w:val="0"/>
          <w:sz w:val="22"/>
          <w:szCs w:val="22"/>
          <w:lang w:val="es-CR"/>
        </w:rPr>
      </w:pPr>
      <w:r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>Usted o su m</w:t>
      </w:r>
      <w:r w:rsidR="00D45941">
        <w:rPr>
          <w:rFonts w:ascii="Calibri" w:eastAsia="Times New Roman" w:hAnsi="Calibri" w:cs="Calibri"/>
          <w:kern w:val="0"/>
          <w:sz w:val="22"/>
          <w:szCs w:val="22"/>
          <w:lang w:val="es-CR"/>
        </w:rPr>
        <w:t>é</w:t>
      </w:r>
      <w:r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>dico pueden llenar el</w:t>
      </w:r>
      <w:r w:rsidR="00C17A4B">
        <w:rPr>
          <w:rFonts w:ascii="Calibri" w:eastAsia="Times New Roman" w:hAnsi="Calibri" w:cs="Calibri"/>
          <w:kern w:val="0"/>
          <w:sz w:val="22"/>
          <w:szCs w:val="22"/>
          <w:lang w:val="es-CR"/>
        </w:rPr>
        <w:t xml:space="preserve"> siguiente</w:t>
      </w:r>
      <w:r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 xml:space="preserve"> plan de tratamiento para el acné:</w:t>
      </w:r>
    </w:p>
    <w:p w14:paraId="0AEDBA3E" w14:textId="77777777" w:rsidR="00974980" w:rsidRPr="001F6CCF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:lang w:val="es-CR"/>
        </w:rPr>
      </w:pPr>
    </w:p>
    <w:p w14:paraId="5D0EA02F" w14:textId="77777777" w:rsidR="00974980" w:rsidRPr="001F6CCF" w:rsidRDefault="00974980" w:rsidP="00974980">
      <w:pPr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val="es-CR"/>
        </w:rPr>
      </w:pPr>
      <w:r w:rsidRPr="001F6CCF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val="es-CR"/>
        </w:rPr>
        <w:t>M</w:t>
      </w:r>
      <w:r w:rsidR="00EC0285" w:rsidRPr="001F6CCF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val="es-CR"/>
        </w:rPr>
        <w:t>AÑANA</w:t>
      </w:r>
      <w:r w:rsidRPr="001F6CCF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val="es-CR"/>
        </w:rPr>
        <w:t>:</w:t>
      </w:r>
    </w:p>
    <w:p w14:paraId="152405BE" w14:textId="77777777" w:rsidR="00974980" w:rsidRPr="001F6CCF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:lang w:val="es-CR"/>
        </w:rPr>
      </w:pPr>
    </w:p>
    <w:p w14:paraId="21FCF542" w14:textId="77777777" w:rsidR="00974980" w:rsidRPr="001F6CCF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:lang w:val="es-CR"/>
        </w:rPr>
      </w:pPr>
      <w:bookmarkStart w:id="0" w:name="_Hlk182833121"/>
      <w:r w:rsidRPr="000B210B">
        <w:rPr>
          <w:rFonts w:ascii="Wingdings" w:eastAsia="Times New Roman" w:hAnsi="Wingdings" w:cs="Calibri"/>
          <w:kern w:val="0"/>
          <w:sz w:val="22"/>
          <w:szCs w:val="22"/>
          <w:lang w:val="es-ES"/>
        </w:rPr>
        <w:t></w:t>
      </w:r>
      <w:r w:rsidRPr="000B210B">
        <w:rPr>
          <w:rFonts w:ascii="Wingdings" w:eastAsia="Times New Roman" w:hAnsi="Wingdings" w:cs="Calibri"/>
          <w:kern w:val="0"/>
          <w:sz w:val="22"/>
          <w:szCs w:val="22"/>
          <w:lang w:val="es-ES"/>
        </w:rPr>
        <w:t></w:t>
      </w:r>
      <w:r w:rsidR="00EC0285"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>Lave su cara con:</w:t>
      </w:r>
    </w:p>
    <w:p w14:paraId="0059B767" w14:textId="77777777" w:rsidR="00974980" w:rsidRPr="001F6CCF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:lang w:val="es-CR"/>
        </w:rPr>
      </w:pPr>
    </w:p>
    <w:p w14:paraId="0CDD9668" w14:textId="77777777" w:rsidR="00974980" w:rsidRPr="001F6CCF" w:rsidRDefault="00974980" w:rsidP="004C1125">
      <w:pPr>
        <w:ind w:firstLine="720"/>
        <w:rPr>
          <w:rFonts w:ascii="Calibri" w:eastAsia="Times New Roman" w:hAnsi="Calibri" w:cs="Calibri"/>
          <w:kern w:val="0"/>
          <w:sz w:val="22"/>
          <w:szCs w:val="22"/>
          <w:lang w:val="es-CR"/>
        </w:rPr>
      </w:pPr>
      <w:r w:rsidRPr="000B210B">
        <w:rPr>
          <w:rFonts w:ascii="Wingdings" w:eastAsia="Times New Roman" w:hAnsi="Wingdings" w:cs="Calibri"/>
          <w:kern w:val="0"/>
          <w:sz w:val="22"/>
          <w:szCs w:val="22"/>
          <w:lang w:val="es-ES"/>
        </w:rPr>
        <w:t></w:t>
      </w:r>
      <w:r w:rsidR="00EC0285"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 xml:space="preserve"> Jabón suave no medicado</w:t>
      </w:r>
    </w:p>
    <w:p w14:paraId="2BDFB8CD" w14:textId="77777777" w:rsidR="00974980" w:rsidRPr="000B210B" w:rsidRDefault="00974980" w:rsidP="004C1125">
      <w:pPr>
        <w:ind w:firstLine="720"/>
        <w:rPr>
          <w:rFonts w:ascii="Wingdings" w:eastAsia="Times New Roman" w:hAnsi="Wingdings" w:cs="Calibri"/>
          <w:kern w:val="0"/>
          <w:sz w:val="22"/>
          <w:szCs w:val="22"/>
          <w:lang w:val="es-ES"/>
        </w:rPr>
      </w:pPr>
      <w:r w:rsidRPr="000B210B">
        <w:rPr>
          <w:rFonts w:ascii="Wingdings" w:eastAsia="Times New Roman" w:hAnsi="Wingdings" w:cs="Calibri"/>
          <w:kern w:val="0"/>
          <w:sz w:val="22"/>
          <w:szCs w:val="22"/>
          <w:lang w:val="es-ES"/>
        </w:rPr>
        <w:t>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</w:t>
      </w:r>
      <w:r w:rsidR="00EC0285">
        <w:rPr>
          <w:rFonts w:ascii="Calibri" w:eastAsia="Times New Roman" w:hAnsi="Calibri" w:cs="Calibri"/>
          <w:kern w:val="0"/>
          <w:sz w:val="22"/>
          <w:szCs w:val="22"/>
          <w:lang w:val="es-ES"/>
        </w:rPr>
        <w:t>Peróxido de benzoílo</w:t>
      </w:r>
      <w:r w:rsidR="00D45941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al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____%</w:t>
      </w:r>
    </w:p>
    <w:p w14:paraId="40C147FC" w14:textId="77777777" w:rsidR="00974980" w:rsidRPr="000B210B" w:rsidRDefault="00974980" w:rsidP="00974980">
      <w:pPr>
        <w:ind w:firstLine="720"/>
        <w:rPr>
          <w:rFonts w:ascii="Wingdings" w:eastAsia="Times New Roman" w:hAnsi="Wingdings" w:cs="Calibri"/>
          <w:kern w:val="0"/>
          <w:sz w:val="22"/>
          <w:szCs w:val="22"/>
          <w:lang w:val="es-ES"/>
        </w:rPr>
      </w:pPr>
      <w:r w:rsidRPr="000B210B">
        <w:rPr>
          <w:rFonts w:ascii="Wingdings" w:eastAsia="Times New Roman" w:hAnsi="Wingdings" w:cs="Calibri"/>
          <w:kern w:val="0"/>
          <w:sz w:val="22"/>
          <w:szCs w:val="22"/>
          <w:lang w:val="es-ES"/>
        </w:rPr>
        <w:t></w:t>
      </w:r>
      <w:r w:rsidR="00EC0285">
        <w:rPr>
          <w:rFonts w:ascii="Calibri" w:eastAsia="Times New Roman" w:hAnsi="Calibri" w:cs="Calibri"/>
          <w:kern w:val="0"/>
          <w:sz w:val="22"/>
          <w:szCs w:val="22"/>
          <w:lang w:val="es-ES"/>
        </w:rPr>
        <w:t>Limpiador de ácido salicílico</w:t>
      </w:r>
    </w:p>
    <w:p w14:paraId="51F36FFE" w14:textId="77777777" w:rsidR="00974980" w:rsidRPr="001F6CCF" w:rsidRDefault="00974980" w:rsidP="00974980">
      <w:pPr>
        <w:ind w:firstLine="720"/>
        <w:rPr>
          <w:rFonts w:ascii="Calibri" w:eastAsia="Times New Roman" w:hAnsi="Calibri" w:cs="Calibri"/>
          <w:kern w:val="0"/>
          <w:sz w:val="22"/>
          <w:szCs w:val="22"/>
          <w:lang w:val="es-CR"/>
        </w:rPr>
      </w:pPr>
      <w:r w:rsidRPr="000B210B">
        <w:rPr>
          <w:rFonts w:ascii="Wingdings" w:eastAsia="Times New Roman" w:hAnsi="Wingdings" w:cs="Calibri"/>
          <w:kern w:val="0"/>
          <w:sz w:val="22"/>
          <w:szCs w:val="22"/>
          <w:lang w:val="es-ES"/>
        </w:rPr>
        <w:t></w:t>
      </w:r>
      <w:r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 xml:space="preserve"> Ot</w:t>
      </w:r>
      <w:r w:rsidR="00EC0285"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>ro</w:t>
      </w:r>
      <w:r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 xml:space="preserve"> _______________________</w:t>
      </w:r>
    </w:p>
    <w:bookmarkEnd w:id="0"/>
    <w:p w14:paraId="031C328D" w14:textId="77777777" w:rsidR="00974980" w:rsidRPr="001F6CCF" w:rsidRDefault="00974980" w:rsidP="00974980">
      <w:pPr>
        <w:rPr>
          <w:rFonts w:ascii="Wingdings" w:eastAsia="Times New Roman" w:hAnsi="Wingdings" w:cs="Calibri"/>
          <w:kern w:val="0"/>
          <w:sz w:val="22"/>
          <w:szCs w:val="22"/>
          <w:lang w:val="es-CR"/>
        </w:rPr>
      </w:pPr>
    </w:p>
    <w:p w14:paraId="6BCC0571" w14:textId="77777777" w:rsidR="00974980" w:rsidRPr="001F6CCF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:lang w:val="es-CR"/>
        </w:rPr>
      </w:pPr>
    </w:p>
    <w:p w14:paraId="0CF99F11" w14:textId="77777777" w:rsidR="00974980" w:rsidRPr="001F6CCF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:lang w:val="es-CR"/>
        </w:rPr>
      </w:pPr>
      <w:r w:rsidRPr="000B210B">
        <w:rPr>
          <w:rFonts w:ascii="Wingdings" w:eastAsia="Times New Roman" w:hAnsi="Wingdings" w:cs="Calibri"/>
          <w:kern w:val="0"/>
          <w:sz w:val="22"/>
          <w:szCs w:val="22"/>
          <w:lang w:val="es-ES"/>
        </w:rPr>
        <w:t></w:t>
      </w:r>
      <w:r w:rsidRPr="000B210B">
        <w:rPr>
          <w:rFonts w:ascii="Wingdings" w:eastAsia="Times New Roman" w:hAnsi="Wingdings" w:cs="Calibri"/>
          <w:kern w:val="0"/>
          <w:sz w:val="22"/>
          <w:szCs w:val="22"/>
          <w:lang w:val="es-ES"/>
        </w:rPr>
        <w:t></w:t>
      </w:r>
      <w:r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>Ap</w:t>
      </w:r>
      <w:r w:rsidR="00EC0285"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 xml:space="preserve">licar _____________________ a las </w:t>
      </w:r>
      <w:r w:rsidR="00D45941">
        <w:rPr>
          <w:rFonts w:ascii="Calibri" w:eastAsia="Times New Roman" w:hAnsi="Calibri" w:cs="Calibri"/>
          <w:kern w:val="0"/>
          <w:sz w:val="22"/>
          <w:szCs w:val="22"/>
          <w:lang w:val="es-CR"/>
        </w:rPr>
        <w:t>á</w:t>
      </w:r>
      <w:r w:rsidR="00EC0285"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>reas afectadas de ____ cara _____ pecho ____ espalda</w:t>
      </w:r>
      <w:r w:rsidR="00364357"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>.</w:t>
      </w:r>
    </w:p>
    <w:p w14:paraId="5F57FF81" w14:textId="77777777" w:rsidR="00974980" w:rsidRPr="001F6CCF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:lang w:val="es-CR"/>
        </w:rPr>
      </w:pPr>
    </w:p>
    <w:p w14:paraId="4DF1D7C5" w14:textId="1D996C9D" w:rsidR="00974980" w:rsidRPr="001F6CCF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:lang w:val="es-CR"/>
        </w:rPr>
      </w:pPr>
      <w:r w:rsidRPr="000B210B">
        <w:rPr>
          <w:rFonts w:ascii="Wingdings" w:eastAsia="Times New Roman" w:hAnsi="Wingdings" w:cs="Calibri"/>
          <w:kern w:val="0"/>
          <w:sz w:val="22"/>
          <w:szCs w:val="22"/>
          <w:lang w:val="es-ES"/>
        </w:rPr>
        <w:t></w:t>
      </w:r>
      <w:r w:rsidRPr="000B210B">
        <w:rPr>
          <w:rFonts w:ascii="Wingdings" w:eastAsia="Times New Roman" w:hAnsi="Wingdings" w:cs="Calibri"/>
          <w:kern w:val="0"/>
          <w:sz w:val="22"/>
          <w:szCs w:val="22"/>
          <w:lang w:val="es-ES"/>
        </w:rPr>
        <w:t></w:t>
      </w:r>
      <w:r w:rsidR="00D45941">
        <w:rPr>
          <w:rFonts w:ascii="Calibri" w:eastAsia="Times New Roman" w:hAnsi="Calibri" w:cs="Calibri"/>
          <w:kern w:val="0"/>
          <w:sz w:val="22"/>
          <w:szCs w:val="22"/>
          <w:lang w:val="es-ES"/>
        </w:rPr>
        <w:t>Si hay resequedad, a</w:t>
      </w:r>
      <w:r w:rsidR="00273AFA">
        <w:rPr>
          <w:rFonts w:ascii="Calibri" w:eastAsia="Times New Roman" w:hAnsi="Calibri" w:cs="Calibri"/>
          <w:kern w:val="0"/>
          <w:sz w:val="22"/>
          <w:szCs w:val="22"/>
          <w:lang w:val="es-ES"/>
        </w:rPr>
        <w:t>plique</w:t>
      </w:r>
      <w:r w:rsidR="00EC0285"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 xml:space="preserve"> un humectante</w:t>
      </w:r>
      <w:r w:rsidR="00A62DB3">
        <w:rPr>
          <w:rFonts w:ascii="Calibri" w:eastAsia="Times New Roman" w:hAnsi="Calibri" w:cs="Calibri"/>
          <w:kern w:val="0"/>
          <w:sz w:val="22"/>
          <w:szCs w:val="22"/>
          <w:lang w:val="es-CR"/>
        </w:rPr>
        <w:t xml:space="preserve"> </w:t>
      </w:r>
      <w:r w:rsidR="00EC0285"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 xml:space="preserve">no comedogénico </w:t>
      </w:r>
      <w:r w:rsidR="00C17A4B">
        <w:rPr>
          <w:rFonts w:ascii="Calibri" w:eastAsia="Times New Roman" w:hAnsi="Calibri" w:cs="Calibri"/>
          <w:kern w:val="0"/>
          <w:sz w:val="22"/>
          <w:szCs w:val="22"/>
          <w:lang w:val="es-CR"/>
        </w:rPr>
        <w:t xml:space="preserve">sin fragancia </w:t>
      </w:r>
      <w:r w:rsidR="00EC0285"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>de su elecci</w:t>
      </w:r>
      <w:r w:rsidR="00364357"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>ón a las áreas afectadas.</w:t>
      </w:r>
    </w:p>
    <w:p w14:paraId="51EF8D96" w14:textId="77777777" w:rsidR="00974980" w:rsidRPr="001F6CCF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:lang w:val="es-CR"/>
        </w:rPr>
      </w:pPr>
    </w:p>
    <w:p w14:paraId="6E179858" w14:textId="77777777" w:rsidR="00974980" w:rsidRPr="000B210B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  <w:r w:rsidRPr="000B210B">
        <w:rPr>
          <w:rFonts w:ascii="Wingdings" w:eastAsia="Times New Roman" w:hAnsi="Wingdings" w:cs="Calibri"/>
          <w:kern w:val="0"/>
          <w:sz w:val="22"/>
          <w:szCs w:val="22"/>
          <w:lang w:val="es-ES"/>
        </w:rPr>
        <w:t></w:t>
      </w:r>
      <w:r w:rsidRPr="000B210B">
        <w:rPr>
          <w:rFonts w:ascii="Wingdings" w:eastAsia="Times New Roman" w:hAnsi="Wingdings" w:cs="Calibri"/>
          <w:kern w:val="0"/>
          <w:sz w:val="22"/>
          <w:szCs w:val="22"/>
          <w:lang w:val="es-ES"/>
        </w:rPr>
        <w:t>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T</w:t>
      </w:r>
      <w:r w:rsidR="00364357">
        <w:rPr>
          <w:rFonts w:ascii="Calibri" w:eastAsia="Times New Roman" w:hAnsi="Calibri" w:cs="Calibri"/>
          <w:kern w:val="0"/>
          <w:sz w:val="22"/>
          <w:szCs w:val="22"/>
          <w:lang w:val="es-ES"/>
        </w:rPr>
        <w:t>omar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____________________________ </w:t>
      </w:r>
      <w:r w:rsidR="00364357">
        <w:rPr>
          <w:rFonts w:ascii="Calibri" w:eastAsia="Times New Roman" w:hAnsi="Calibri" w:cs="Calibri"/>
          <w:kern w:val="0"/>
          <w:sz w:val="22"/>
          <w:szCs w:val="22"/>
          <w:lang w:val="es-ES"/>
        </w:rPr>
        <w:t>oralmente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.</w:t>
      </w:r>
    </w:p>
    <w:p w14:paraId="1A3C548B" w14:textId="77777777" w:rsidR="00974980" w:rsidRPr="000B210B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</w:p>
    <w:p w14:paraId="1784139E" w14:textId="77777777" w:rsidR="00974980" w:rsidRPr="000B210B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</w:p>
    <w:p w14:paraId="40F153F0" w14:textId="77777777" w:rsidR="00974980" w:rsidRPr="000B210B" w:rsidRDefault="00EF7E4E" w:rsidP="00974980">
      <w:pPr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val="es-ES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val="es-ES"/>
        </w:rPr>
        <w:t>NOCHE</w:t>
      </w:r>
      <w:r w:rsidR="00974980" w:rsidRPr="000B210B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val="es-ES"/>
        </w:rPr>
        <w:t>:</w:t>
      </w:r>
    </w:p>
    <w:p w14:paraId="052DF93B" w14:textId="77777777" w:rsidR="00974980" w:rsidRPr="000B210B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</w:p>
    <w:p w14:paraId="4FBEF425" w14:textId="77777777" w:rsidR="00364357" w:rsidRPr="001F6CCF" w:rsidRDefault="00364357" w:rsidP="00364357">
      <w:pPr>
        <w:rPr>
          <w:rFonts w:ascii="Calibri" w:eastAsia="Times New Roman" w:hAnsi="Calibri" w:cs="Calibri"/>
          <w:kern w:val="0"/>
          <w:sz w:val="22"/>
          <w:szCs w:val="22"/>
          <w:lang w:val="es-CR"/>
        </w:rPr>
      </w:pPr>
      <w:r w:rsidRPr="000B210B">
        <w:rPr>
          <w:rFonts w:ascii="Wingdings" w:eastAsia="Times New Roman" w:hAnsi="Wingdings" w:cs="Calibri"/>
          <w:kern w:val="0"/>
          <w:sz w:val="22"/>
          <w:szCs w:val="22"/>
          <w:lang w:val="es-ES"/>
        </w:rPr>
        <w:t></w:t>
      </w:r>
      <w:r w:rsidRPr="000B210B">
        <w:rPr>
          <w:rFonts w:ascii="Wingdings" w:eastAsia="Times New Roman" w:hAnsi="Wingdings" w:cs="Calibri"/>
          <w:kern w:val="0"/>
          <w:sz w:val="22"/>
          <w:szCs w:val="22"/>
          <w:lang w:val="es-ES"/>
        </w:rPr>
        <w:t></w:t>
      </w:r>
      <w:r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>Lave su cara con:</w:t>
      </w:r>
    </w:p>
    <w:p w14:paraId="6BA9139E" w14:textId="77777777" w:rsidR="00364357" w:rsidRPr="001F6CCF" w:rsidRDefault="00364357" w:rsidP="00364357">
      <w:pPr>
        <w:rPr>
          <w:rFonts w:ascii="Calibri" w:eastAsia="Times New Roman" w:hAnsi="Calibri" w:cs="Calibri"/>
          <w:kern w:val="0"/>
          <w:sz w:val="22"/>
          <w:szCs w:val="22"/>
          <w:lang w:val="es-CR"/>
        </w:rPr>
      </w:pPr>
    </w:p>
    <w:p w14:paraId="50628EFB" w14:textId="77777777" w:rsidR="00364357" w:rsidRPr="001F6CCF" w:rsidRDefault="00364357" w:rsidP="00364357">
      <w:pPr>
        <w:ind w:firstLine="720"/>
        <w:rPr>
          <w:rFonts w:ascii="Calibri" w:eastAsia="Times New Roman" w:hAnsi="Calibri" w:cs="Calibri"/>
          <w:kern w:val="0"/>
          <w:sz w:val="22"/>
          <w:szCs w:val="22"/>
          <w:lang w:val="es-CR"/>
        </w:rPr>
      </w:pPr>
      <w:r w:rsidRPr="000B210B">
        <w:rPr>
          <w:rFonts w:ascii="Wingdings" w:eastAsia="Times New Roman" w:hAnsi="Wingdings" w:cs="Calibri"/>
          <w:kern w:val="0"/>
          <w:sz w:val="22"/>
          <w:szCs w:val="22"/>
          <w:lang w:val="es-ES"/>
        </w:rPr>
        <w:t></w:t>
      </w:r>
      <w:r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 xml:space="preserve"> Jabón suave no medicado</w:t>
      </w:r>
    </w:p>
    <w:p w14:paraId="70141350" w14:textId="77777777" w:rsidR="00364357" w:rsidRPr="000B210B" w:rsidRDefault="00364357" w:rsidP="00364357">
      <w:pPr>
        <w:ind w:firstLine="720"/>
        <w:rPr>
          <w:rFonts w:ascii="Wingdings" w:eastAsia="Times New Roman" w:hAnsi="Wingdings" w:cs="Calibri"/>
          <w:kern w:val="0"/>
          <w:sz w:val="22"/>
          <w:szCs w:val="22"/>
          <w:lang w:val="es-ES"/>
        </w:rPr>
      </w:pPr>
      <w:r w:rsidRPr="000B210B">
        <w:rPr>
          <w:rFonts w:ascii="Wingdings" w:eastAsia="Times New Roman" w:hAnsi="Wingdings" w:cs="Calibri"/>
          <w:kern w:val="0"/>
          <w:sz w:val="22"/>
          <w:szCs w:val="22"/>
          <w:lang w:val="es-ES"/>
        </w:rPr>
        <w:t>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</w:t>
      </w:r>
      <w:r w:rsidR="00EE2185">
        <w:rPr>
          <w:rFonts w:ascii="Calibri" w:eastAsia="Times New Roman" w:hAnsi="Calibri" w:cs="Calibri"/>
          <w:kern w:val="0"/>
          <w:sz w:val="22"/>
          <w:szCs w:val="22"/>
          <w:lang w:val="es-ES"/>
        </w:rPr>
        <w:t>Peróxido de benzoí</w:t>
      </w:r>
      <w:r>
        <w:rPr>
          <w:rFonts w:ascii="Calibri" w:eastAsia="Times New Roman" w:hAnsi="Calibri" w:cs="Calibri"/>
          <w:kern w:val="0"/>
          <w:sz w:val="22"/>
          <w:szCs w:val="22"/>
          <w:lang w:val="es-ES"/>
        </w:rPr>
        <w:t>lo</w:t>
      </w:r>
      <w:r w:rsidR="00EF7E4E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al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____%</w:t>
      </w:r>
    </w:p>
    <w:p w14:paraId="4D35E5FD" w14:textId="77777777" w:rsidR="00364357" w:rsidRPr="000B210B" w:rsidRDefault="00364357" w:rsidP="00364357">
      <w:pPr>
        <w:ind w:firstLine="720"/>
        <w:rPr>
          <w:rFonts w:ascii="Wingdings" w:eastAsia="Times New Roman" w:hAnsi="Wingdings" w:cs="Calibri"/>
          <w:kern w:val="0"/>
          <w:sz w:val="22"/>
          <w:szCs w:val="22"/>
          <w:lang w:val="es-ES"/>
        </w:rPr>
      </w:pPr>
      <w:r w:rsidRPr="000B210B">
        <w:rPr>
          <w:rFonts w:ascii="Wingdings" w:eastAsia="Times New Roman" w:hAnsi="Wingdings" w:cs="Calibri"/>
          <w:kern w:val="0"/>
          <w:sz w:val="22"/>
          <w:szCs w:val="22"/>
          <w:lang w:val="es-ES"/>
        </w:rPr>
        <w:t></w:t>
      </w:r>
      <w:r>
        <w:rPr>
          <w:rFonts w:ascii="Calibri" w:eastAsia="Times New Roman" w:hAnsi="Calibri" w:cs="Calibri"/>
          <w:kern w:val="0"/>
          <w:sz w:val="22"/>
          <w:szCs w:val="22"/>
          <w:lang w:val="es-ES"/>
        </w:rPr>
        <w:t>Limpiador de ácido salicílico</w:t>
      </w:r>
    </w:p>
    <w:p w14:paraId="27C4F367" w14:textId="77777777" w:rsidR="00364357" w:rsidRPr="001F6CCF" w:rsidRDefault="00364357" w:rsidP="00364357">
      <w:pPr>
        <w:ind w:firstLine="720"/>
        <w:rPr>
          <w:rFonts w:ascii="Calibri" w:eastAsia="Times New Roman" w:hAnsi="Calibri" w:cs="Calibri"/>
          <w:kern w:val="0"/>
          <w:sz w:val="22"/>
          <w:szCs w:val="22"/>
          <w:lang w:val="es-CR"/>
        </w:rPr>
      </w:pPr>
      <w:r w:rsidRPr="000B210B">
        <w:rPr>
          <w:rFonts w:ascii="Wingdings" w:eastAsia="Times New Roman" w:hAnsi="Wingdings" w:cs="Calibri"/>
          <w:kern w:val="0"/>
          <w:sz w:val="22"/>
          <w:szCs w:val="22"/>
          <w:lang w:val="es-ES"/>
        </w:rPr>
        <w:t></w:t>
      </w:r>
      <w:r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 xml:space="preserve"> Otro _______________________</w:t>
      </w:r>
    </w:p>
    <w:p w14:paraId="49BA7DC0" w14:textId="77777777" w:rsidR="00364357" w:rsidRPr="001F6CCF" w:rsidRDefault="00364357" w:rsidP="00364357">
      <w:pPr>
        <w:rPr>
          <w:rFonts w:ascii="Wingdings" w:eastAsia="Times New Roman" w:hAnsi="Wingdings" w:cs="Calibri"/>
          <w:kern w:val="0"/>
          <w:sz w:val="22"/>
          <w:szCs w:val="22"/>
          <w:lang w:val="es-CR"/>
        </w:rPr>
      </w:pPr>
    </w:p>
    <w:p w14:paraId="12770598" w14:textId="77777777" w:rsidR="00364357" w:rsidRPr="001F6CCF" w:rsidRDefault="00364357" w:rsidP="00364357">
      <w:pPr>
        <w:rPr>
          <w:rFonts w:ascii="Calibri" w:eastAsia="Times New Roman" w:hAnsi="Calibri" w:cs="Calibri"/>
          <w:kern w:val="0"/>
          <w:sz w:val="22"/>
          <w:szCs w:val="22"/>
          <w:lang w:val="es-CR"/>
        </w:rPr>
      </w:pPr>
    </w:p>
    <w:p w14:paraId="7B1E5FB2" w14:textId="77777777" w:rsidR="00364357" w:rsidRPr="001F6CCF" w:rsidRDefault="00364357" w:rsidP="00364357">
      <w:pPr>
        <w:rPr>
          <w:rFonts w:ascii="Calibri" w:eastAsia="Times New Roman" w:hAnsi="Calibri" w:cs="Calibri"/>
          <w:kern w:val="0"/>
          <w:sz w:val="22"/>
          <w:szCs w:val="22"/>
          <w:lang w:val="es-CR"/>
        </w:rPr>
      </w:pPr>
      <w:r w:rsidRPr="000B210B">
        <w:rPr>
          <w:rFonts w:ascii="Wingdings" w:eastAsia="Times New Roman" w:hAnsi="Wingdings" w:cs="Calibri"/>
          <w:kern w:val="0"/>
          <w:sz w:val="22"/>
          <w:szCs w:val="22"/>
          <w:lang w:val="es-ES"/>
        </w:rPr>
        <w:t></w:t>
      </w:r>
      <w:r w:rsidRPr="000B210B">
        <w:rPr>
          <w:rFonts w:ascii="Wingdings" w:eastAsia="Times New Roman" w:hAnsi="Wingdings" w:cs="Calibri"/>
          <w:kern w:val="0"/>
          <w:sz w:val="22"/>
          <w:szCs w:val="22"/>
          <w:lang w:val="es-ES"/>
        </w:rPr>
        <w:t></w:t>
      </w:r>
      <w:r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 xml:space="preserve">Aplicar _____________________ a las </w:t>
      </w:r>
      <w:r w:rsidR="00EF7E4E">
        <w:rPr>
          <w:rFonts w:ascii="Calibri" w:eastAsia="Times New Roman" w:hAnsi="Calibri" w:cs="Calibri"/>
          <w:kern w:val="0"/>
          <w:sz w:val="22"/>
          <w:szCs w:val="22"/>
          <w:lang w:val="es-CR"/>
        </w:rPr>
        <w:t>á</w:t>
      </w:r>
      <w:r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>reas afectadas de ____ cara _____ pecho ____ espalda.</w:t>
      </w:r>
    </w:p>
    <w:p w14:paraId="574A3ACE" w14:textId="77777777" w:rsidR="00364357" w:rsidRPr="001F6CCF" w:rsidRDefault="00364357" w:rsidP="00364357">
      <w:pPr>
        <w:rPr>
          <w:rFonts w:ascii="Calibri" w:eastAsia="Times New Roman" w:hAnsi="Calibri" w:cs="Calibri"/>
          <w:kern w:val="0"/>
          <w:sz w:val="22"/>
          <w:szCs w:val="22"/>
          <w:lang w:val="es-CR"/>
        </w:rPr>
      </w:pPr>
    </w:p>
    <w:p w14:paraId="55BED683" w14:textId="6F50A32A" w:rsidR="00364357" w:rsidRPr="001F6CCF" w:rsidRDefault="00364357" w:rsidP="00364357">
      <w:pPr>
        <w:rPr>
          <w:rFonts w:ascii="Calibri" w:eastAsia="Times New Roman" w:hAnsi="Calibri" w:cs="Calibri"/>
          <w:kern w:val="0"/>
          <w:sz w:val="22"/>
          <w:szCs w:val="22"/>
          <w:lang w:val="es-CR"/>
        </w:rPr>
      </w:pPr>
      <w:r w:rsidRPr="000B210B">
        <w:rPr>
          <w:rFonts w:ascii="Wingdings" w:eastAsia="Times New Roman" w:hAnsi="Wingdings" w:cs="Calibri"/>
          <w:kern w:val="0"/>
          <w:sz w:val="22"/>
          <w:szCs w:val="22"/>
          <w:lang w:val="es-ES"/>
        </w:rPr>
        <w:t></w:t>
      </w:r>
      <w:r w:rsidRPr="000B210B">
        <w:rPr>
          <w:rFonts w:ascii="Wingdings" w:eastAsia="Times New Roman" w:hAnsi="Wingdings" w:cs="Calibri"/>
          <w:kern w:val="0"/>
          <w:sz w:val="22"/>
          <w:szCs w:val="22"/>
          <w:lang w:val="es-ES"/>
        </w:rPr>
        <w:t></w:t>
      </w:r>
      <w:r w:rsidR="00EF7E4E" w:rsidRPr="00EF7E4E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</w:t>
      </w:r>
      <w:r w:rsidR="00EF7E4E">
        <w:rPr>
          <w:rFonts w:ascii="Calibri" w:eastAsia="Times New Roman" w:hAnsi="Calibri" w:cs="Calibri"/>
          <w:kern w:val="0"/>
          <w:sz w:val="22"/>
          <w:szCs w:val="22"/>
          <w:lang w:val="es-ES"/>
        </w:rPr>
        <w:t>Si hay resequedad, a</w:t>
      </w:r>
      <w:r w:rsidR="00273AFA">
        <w:rPr>
          <w:rFonts w:ascii="Calibri" w:eastAsia="Times New Roman" w:hAnsi="Calibri" w:cs="Calibri"/>
          <w:kern w:val="0"/>
          <w:sz w:val="22"/>
          <w:szCs w:val="22"/>
          <w:lang w:val="es-ES"/>
        </w:rPr>
        <w:t>plique</w:t>
      </w:r>
      <w:r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 xml:space="preserve"> un humectante</w:t>
      </w:r>
      <w:r w:rsidR="00A62DB3">
        <w:rPr>
          <w:rFonts w:ascii="Calibri" w:eastAsia="Times New Roman" w:hAnsi="Calibri" w:cs="Calibri"/>
          <w:kern w:val="0"/>
          <w:sz w:val="22"/>
          <w:szCs w:val="22"/>
          <w:lang w:val="es-CR"/>
        </w:rPr>
        <w:t xml:space="preserve"> </w:t>
      </w:r>
      <w:r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 xml:space="preserve">no comedogénico </w:t>
      </w:r>
      <w:r w:rsidR="00C17A4B">
        <w:rPr>
          <w:rFonts w:ascii="Calibri" w:eastAsia="Times New Roman" w:hAnsi="Calibri" w:cs="Calibri"/>
          <w:kern w:val="0"/>
          <w:sz w:val="22"/>
          <w:szCs w:val="22"/>
          <w:lang w:val="es-CR"/>
        </w:rPr>
        <w:t xml:space="preserve">sin fragancia </w:t>
      </w:r>
      <w:r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>de su elección a las áreas afectadas.</w:t>
      </w:r>
    </w:p>
    <w:p w14:paraId="15384C17" w14:textId="77777777" w:rsidR="00364357" w:rsidRPr="001F6CCF" w:rsidRDefault="00364357" w:rsidP="00364357">
      <w:pPr>
        <w:rPr>
          <w:rFonts w:ascii="Calibri" w:eastAsia="Times New Roman" w:hAnsi="Calibri" w:cs="Calibri"/>
          <w:kern w:val="0"/>
          <w:sz w:val="22"/>
          <w:szCs w:val="22"/>
          <w:lang w:val="es-CR"/>
        </w:rPr>
      </w:pPr>
    </w:p>
    <w:p w14:paraId="2BCBC26F" w14:textId="77777777" w:rsidR="00364357" w:rsidRPr="000B210B" w:rsidRDefault="00364357" w:rsidP="00364357">
      <w:pPr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  <w:r w:rsidRPr="000B210B">
        <w:rPr>
          <w:rFonts w:ascii="Wingdings" w:eastAsia="Times New Roman" w:hAnsi="Wingdings" w:cs="Calibri"/>
          <w:kern w:val="0"/>
          <w:sz w:val="22"/>
          <w:szCs w:val="22"/>
          <w:lang w:val="es-ES"/>
        </w:rPr>
        <w:t></w:t>
      </w:r>
      <w:r w:rsidRPr="000B210B">
        <w:rPr>
          <w:rFonts w:ascii="Wingdings" w:eastAsia="Times New Roman" w:hAnsi="Wingdings" w:cs="Calibri"/>
          <w:kern w:val="0"/>
          <w:sz w:val="22"/>
          <w:szCs w:val="22"/>
          <w:lang w:val="es-ES"/>
        </w:rPr>
        <w:t>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T</w:t>
      </w:r>
      <w:r>
        <w:rPr>
          <w:rFonts w:ascii="Calibri" w:eastAsia="Times New Roman" w:hAnsi="Calibri" w:cs="Calibri"/>
          <w:kern w:val="0"/>
          <w:sz w:val="22"/>
          <w:szCs w:val="22"/>
          <w:lang w:val="es-ES"/>
        </w:rPr>
        <w:t>omar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____________________________ </w:t>
      </w:r>
      <w:r>
        <w:rPr>
          <w:rFonts w:ascii="Calibri" w:eastAsia="Times New Roman" w:hAnsi="Calibri" w:cs="Calibri"/>
          <w:kern w:val="0"/>
          <w:sz w:val="22"/>
          <w:szCs w:val="22"/>
          <w:lang w:val="es-ES"/>
        </w:rPr>
        <w:t>oralmente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.</w:t>
      </w:r>
    </w:p>
    <w:p w14:paraId="42EED904" w14:textId="77777777" w:rsidR="00364357" w:rsidRPr="000B210B" w:rsidRDefault="00364357" w:rsidP="00974980">
      <w:pPr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</w:p>
    <w:p w14:paraId="60084D3C" w14:textId="77777777" w:rsidR="00120B92" w:rsidRDefault="00120B92" w:rsidP="00974980">
      <w:pPr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val="es-ES"/>
        </w:rPr>
      </w:pPr>
    </w:p>
    <w:p w14:paraId="3987EE62" w14:textId="4A185258" w:rsidR="00974980" w:rsidRPr="000B210B" w:rsidRDefault="00EE596C" w:rsidP="00974980">
      <w:pPr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val="es-ES"/>
        </w:rPr>
      </w:pPr>
      <w:r w:rsidRPr="00EE596C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val="es-ES"/>
        </w:rPr>
        <w:t>Consejos para el manejo del acné</w:t>
      </w:r>
      <w:r w:rsidR="00364357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val="es-ES"/>
        </w:rPr>
        <w:t>:</w:t>
      </w:r>
    </w:p>
    <w:p w14:paraId="2ED0FB8C" w14:textId="77777777" w:rsidR="00974980" w:rsidRPr="000B210B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</w:p>
    <w:p w14:paraId="224EEA73" w14:textId="77777777" w:rsidR="00974980" w:rsidRPr="000B210B" w:rsidRDefault="00364357" w:rsidP="004C1125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  <w:r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>Al aplicar tratamientos para el acné en la cara, use el método de “5 puntos”. Tome una cantidad pequeña de</w:t>
      </w:r>
      <w:r w:rsidR="00EF7E4E">
        <w:rPr>
          <w:rFonts w:ascii="Calibri" w:eastAsia="Times New Roman" w:hAnsi="Calibri" w:cs="Calibri"/>
          <w:kern w:val="0"/>
          <w:sz w:val="22"/>
          <w:szCs w:val="22"/>
          <w:lang w:val="es-CR"/>
        </w:rPr>
        <w:t>l</w:t>
      </w:r>
      <w:r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 xml:space="preserve"> tamaño de un guisante. </w:t>
      </w:r>
      <w:r w:rsidR="00C17A4B">
        <w:rPr>
          <w:rFonts w:ascii="Calibri" w:eastAsia="Times New Roman" w:hAnsi="Calibri" w:cs="Calibri"/>
          <w:kern w:val="0"/>
          <w:sz w:val="22"/>
          <w:szCs w:val="22"/>
          <w:lang w:val="es-CR"/>
        </w:rPr>
        <w:t>Use</w:t>
      </w:r>
      <w:r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 xml:space="preserve"> esa pequeña cantidad</w:t>
      </w:r>
      <w:r w:rsidR="00C17A4B">
        <w:rPr>
          <w:rFonts w:ascii="Calibri" w:eastAsia="Times New Roman" w:hAnsi="Calibri" w:cs="Calibri"/>
          <w:kern w:val="0"/>
          <w:sz w:val="22"/>
          <w:szCs w:val="22"/>
          <w:lang w:val="es-CR"/>
        </w:rPr>
        <w:t xml:space="preserve"> para colocar</w:t>
      </w:r>
      <w:r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 xml:space="preserve"> puntos de crema en </w:t>
      </w:r>
      <w:r w:rsidR="00120B92"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>cada uno</w:t>
      </w:r>
      <w:r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 xml:space="preserve"> de los 5 sitios de su cara: mitad de la frente, cada mejilla, nariz y barbilla. Luego extiéndala. No se debe ver una “película” del medicamento</w:t>
      </w:r>
      <w:r w:rsidR="00563AC3">
        <w:rPr>
          <w:rFonts w:ascii="Calibri" w:eastAsia="Times New Roman" w:hAnsi="Calibri" w:cs="Calibri"/>
          <w:kern w:val="0"/>
          <w:sz w:val="22"/>
          <w:szCs w:val="22"/>
          <w:lang w:val="es-CR"/>
        </w:rPr>
        <w:t xml:space="preserve"> sobre la piel</w:t>
      </w:r>
      <w:r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>; si se viera, probablemente esté usando demasiad</w:t>
      </w:r>
      <w:r w:rsidR="00C17A4B">
        <w:rPr>
          <w:rFonts w:ascii="Calibri" w:eastAsia="Times New Roman" w:hAnsi="Calibri" w:cs="Calibri"/>
          <w:kern w:val="0"/>
          <w:sz w:val="22"/>
          <w:szCs w:val="22"/>
          <w:lang w:val="es-CR"/>
        </w:rPr>
        <w:t>a cantidad</w:t>
      </w:r>
      <w:r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>.</w:t>
      </w:r>
    </w:p>
    <w:p w14:paraId="48850748" w14:textId="77777777" w:rsidR="00974980" w:rsidRPr="000B210B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</w:p>
    <w:p w14:paraId="32753644" w14:textId="77777777" w:rsidR="004C1125" w:rsidRPr="000B210B" w:rsidRDefault="00364357" w:rsidP="004C1125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  <w:r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 xml:space="preserve">Los medicamentos tópicos podrían causar resequedad en los sitios </w:t>
      </w:r>
      <w:r w:rsidR="00C17A4B">
        <w:rPr>
          <w:rFonts w:ascii="Calibri" w:eastAsia="Times New Roman" w:hAnsi="Calibri" w:cs="Calibri"/>
          <w:kern w:val="0"/>
          <w:sz w:val="22"/>
          <w:szCs w:val="22"/>
          <w:lang w:val="es-CR"/>
        </w:rPr>
        <w:t>de aplicación</w:t>
      </w:r>
      <w:r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 xml:space="preserve">. Esto casi siempre mejora </w:t>
      </w:r>
      <w:r w:rsidR="00563AC3">
        <w:rPr>
          <w:rFonts w:ascii="Calibri" w:eastAsia="Times New Roman" w:hAnsi="Calibri" w:cs="Calibri"/>
          <w:kern w:val="0"/>
          <w:sz w:val="22"/>
          <w:szCs w:val="22"/>
          <w:lang w:val="es-CR"/>
        </w:rPr>
        <w:t>conforme su piel se</w:t>
      </w:r>
      <w:r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 xml:space="preserve"> acostumbra al medicamento (unas 2 a 3 semanas). </w:t>
      </w:r>
      <w:r w:rsidR="00987323" w:rsidRPr="00987323">
        <w:rPr>
          <w:rFonts w:ascii="Calibri" w:eastAsia="Times New Roman" w:hAnsi="Calibri" w:cs="Calibri"/>
          <w:kern w:val="0"/>
          <w:sz w:val="22"/>
          <w:szCs w:val="22"/>
          <w:lang w:val="es-CR"/>
        </w:rPr>
        <w:t xml:space="preserve">A continuación, algunas sugerencias </w:t>
      </w:r>
      <w:r w:rsidR="00C17A4B">
        <w:rPr>
          <w:rFonts w:ascii="Calibri" w:eastAsia="Times New Roman" w:hAnsi="Calibri" w:cs="Calibri"/>
          <w:kern w:val="0"/>
          <w:sz w:val="22"/>
          <w:szCs w:val="22"/>
          <w:lang w:val="es-CR"/>
        </w:rPr>
        <w:t>para ayudarle</w:t>
      </w:r>
      <w:r w:rsidR="00987323" w:rsidRPr="00987323">
        <w:rPr>
          <w:rFonts w:ascii="Calibri" w:eastAsia="Times New Roman" w:hAnsi="Calibri" w:cs="Calibri"/>
          <w:kern w:val="0"/>
          <w:sz w:val="22"/>
          <w:szCs w:val="22"/>
          <w:lang w:val="es-CR"/>
        </w:rPr>
        <w:t xml:space="preserve"> durante este período:</w:t>
      </w:r>
    </w:p>
    <w:p w14:paraId="55AF91C3" w14:textId="77777777" w:rsidR="004C1125" w:rsidRPr="000B210B" w:rsidRDefault="004C1125" w:rsidP="004C1125">
      <w:pPr>
        <w:pStyle w:val="ListParagraph"/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</w:p>
    <w:p w14:paraId="4B77D57C" w14:textId="77777777" w:rsidR="004C1125" w:rsidRPr="001F6CCF" w:rsidRDefault="004C1125" w:rsidP="004C1125">
      <w:pPr>
        <w:pStyle w:val="ListParagraph"/>
        <w:numPr>
          <w:ilvl w:val="1"/>
          <w:numId w:val="7"/>
        </w:numPr>
        <w:rPr>
          <w:rFonts w:ascii="Calibri" w:eastAsia="Times New Roman" w:hAnsi="Calibri" w:cs="Calibri"/>
          <w:kern w:val="0"/>
          <w:sz w:val="22"/>
          <w:szCs w:val="22"/>
          <w:lang w:val="es-CR"/>
        </w:rPr>
      </w:pPr>
      <w:r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>Tr</w:t>
      </w:r>
      <w:r w:rsidR="00364357"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>ate de usar un poco menos cantidad de cada tratamiento.</w:t>
      </w:r>
      <w:r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 xml:space="preserve"> </w:t>
      </w:r>
    </w:p>
    <w:p w14:paraId="4F45C240" w14:textId="77777777" w:rsidR="004C1125" w:rsidRPr="001F6CCF" w:rsidRDefault="00364357" w:rsidP="004C1125">
      <w:pPr>
        <w:pStyle w:val="ListParagraph"/>
        <w:numPr>
          <w:ilvl w:val="1"/>
          <w:numId w:val="7"/>
        </w:numPr>
        <w:rPr>
          <w:rFonts w:ascii="Calibri" w:eastAsia="Times New Roman" w:hAnsi="Calibri" w:cs="Calibri"/>
          <w:kern w:val="0"/>
          <w:sz w:val="22"/>
          <w:szCs w:val="22"/>
          <w:lang w:val="es-CR"/>
        </w:rPr>
      </w:pPr>
      <w:r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>Espere unos 15 a 20 minutos después del lavado antes de aplicar los medicamentos tópicos.</w:t>
      </w:r>
      <w:r w:rsidR="004C1125"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 xml:space="preserve"> </w:t>
      </w:r>
    </w:p>
    <w:p w14:paraId="4239E0AD" w14:textId="77777777" w:rsidR="004C1125" w:rsidRPr="000B210B" w:rsidRDefault="00364357" w:rsidP="004C1125">
      <w:pPr>
        <w:pStyle w:val="ListParagraph"/>
        <w:numPr>
          <w:ilvl w:val="1"/>
          <w:numId w:val="7"/>
        </w:numPr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  <w:r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>Si fuera necesario, aplique de día de por medio durante las primeras semanas.</w:t>
      </w:r>
      <w:r w:rsidR="00EE2185" w:rsidRPr="001F6CCF">
        <w:rPr>
          <w:rFonts w:ascii="Calibri" w:eastAsia="Times New Roman" w:hAnsi="Calibri" w:cs="Calibri"/>
          <w:kern w:val="0"/>
          <w:sz w:val="22"/>
          <w:szCs w:val="22"/>
          <w:lang w:val="es-CR"/>
        </w:rPr>
        <w:t xml:space="preserve"> </w:t>
      </w:r>
      <w:r w:rsidR="00563AC3">
        <w:rPr>
          <w:rFonts w:ascii="Calibri" w:eastAsia="Times New Roman" w:hAnsi="Calibri" w:cs="Calibri"/>
          <w:kern w:val="0"/>
          <w:sz w:val="22"/>
          <w:szCs w:val="22"/>
          <w:lang w:val="es-CR"/>
        </w:rPr>
        <w:t>Aumente g</w:t>
      </w:r>
      <w:r w:rsidR="00273AFA" w:rsidRPr="00120B92">
        <w:rPr>
          <w:rFonts w:ascii="Calibri" w:eastAsia="Times New Roman" w:hAnsi="Calibri" w:cs="Calibri"/>
          <w:kern w:val="0"/>
          <w:sz w:val="22"/>
          <w:szCs w:val="22"/>
          <w:lang w:val="es-ES"/>
        </w:rPr>
        <w:t>gradualmente</w:t>
      </w:r>
      <w:r w:rsidR="00120B92" w:rsidRPr="00120B92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</w:t>
      </w:r>
      <w:r w:rsidR="00563AC3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hasta llegar a </w:t>
      </w:r>
      <w:r w:rsidR="00D9296C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la </w:t>
      </w:r>
      <w:r w:rsidR="00563AC3">
        <w:rPr>
          <w:rFonts w:ascii="Calibri" w:eastAsia="Times New Roman" w:hAnsi="Calibri" w:cs="Calibri"/>
          <w:kern w:val="0"/>
          <w:sz w:val="22"/>
          <w:szCs w:val="22"/>
          <w:lang w:val="es-ES"/>
        </w:rPr>
        <w:t>aplicación diaria</w:t>
      </w:r>
      <w:r w:rsidRPr="00120B92">
        <w:rPr>
          <w:rFonts w:ascii="Calibri" w:eastAsia="Times New Roman" w:hAnsi="Calibri" w:cs="Calibri"/>
          <w:kern w:val="0"/>
          <w:sz w:val="22"/>
          <w:szCs w:val="22"/>
          <w:lang w:val="es-ES"/>
        </w:rPr>
        <w:t>.</w:t>
      </w:r>
      <w:r w:rsidR="004C1125" w:rsidRPr="00120B92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</w:t>
      </w:r>
    </w:p>
    <w:p w14:paraId="416D1501" w14:textId="77777777" w:rsidR="004C1125" w:rsidRPr="000B210B" w:rsidRDefault="004440FF" w:rsidP="004C1125">
      <w:pPr>
        <w:pStyle w:val="ListParagraph"/>
        <w:numPr>
          <w:ilvl w:val="1"/>
          <w:numId w:val="7"/>
        </w:numPr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  <w:r>
        <w:rPr>
          <w:rFonts w:ascii="Calibri" w:eastAsia="Times New Roman" w:hAnsi="Calibri" w:cs="Calibri"/>
          <w:kern w:val="0"/>
          <w:sz w:val="22"/>
          <w:szCs w:val="22"/>
          <w:lang w:val="es-ES"/>
        </w:rPr>
        <w:t>Si su piel está muy seca, brínquese un día, pero luego reinicie el medicamento.</w:t>
      </w:r>
      <w:r w:rsidR="004C1125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</w:t>
      </w:r>
      <w:r w:rsidR="004C1125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br/>
      </w:r>
    </w:p>
    <w:p w14:paraId="10CB9E22" w14:textId="77777777" w:rsidR="004C1125" w:rsidRPr="001F6CCF" w:rsidRDefault="004440FF" w:rsidP="004C1125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kern w:val="0"/>
          <w:sz w:val="22"/>
          <w:szCs w:val="22"/>
          <w:lang w:val="es-CR"/>
        </w:rPr>
      </w:pPr>
      <w:r w:rsidRPr="004440FF">
        <w:rPr>
          <w:rFonts w:ascii="Calibri" w:eastAsia="Times New Roman" w:hAnsi="Calibri" w:cs="Calibri"/>
          <w:kern w:val="0"/>
          <w:sz w:val="22"/>
          <w:szCs w:val="22"/>
          <w:lang w:val="es-ES"/>
        </w:rPr>
        <w:t>Tomar los medicamentos orales con alimentos a menudo ayuda con los síntomas de</w:t>
      </w:r>
      <w:r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malestar estomacal.</w:t>
      </w:r>
    </w:p>
    <w:p w14:paraId="6E7E3EDD" w14:textId="77777777" w:rsidR="008375EB" w:rsidRPr="001F6CCF" w:rsidRDefault="008375EB" w:rsidP="004C1125">
      <w:pPr>
        <w:rPr>
          <w:lang w:val="es-CR"/>
        </w:rPr>
      </w:pPr>
    </w:p>
    <w:p w14:paraId="7C3E8D2E" w14:textId="77777777" w:rsidR="006B4186" w:rsidRPr="000B210B" w:rsidRDefault="004440FF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  <w:r>
        <w:rPr>
          <w:rFonts w:ascii="Calibri" w:eastAsia="Times New Roman" w:hAnsi="Calibri" w:cs="Calibri"/>
          <w:kern w:val="0"/>
          <w:sz w:val="22"/>
          <w:szCs w:val="22"/>
          <w:lang w:val="es-ES"/>
        </w:rPr>
        <w:t>Autoras</w:t>
      </w:r>
      <w:r w:rsidR="00190D3F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: Smita Awasthi</w:t>
      </w:r>
      <w:r w:rsidR="00D9296C">
        <w:rPr>
          <w:rFonts w:ascii="Calibri" w:eastAsia="Times New Roman" w:hAnsi="Calibri" w:cs="Calibri"/>
          <w:kern w:val="0"/>
          <w:sz w:val="22"/>
          <w:szCs w:val="22"/>
          <w:lang w:val="es-ES"/>
        </w:rPr>
        <w:t>,</w:t>
      </w:r>
      <w:r w:rsidR="00190D3F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MD</w:t>
      </w:r>
      <w:r w:rsidR="00D9296C">
        <w:rPr>
          <w:rFonts w:ascii="Calibri" w:eastAsia="Times New Roman" w:hAnsi="Calibri" w:cs="Calibri"/>
          <w:kern w:val="0"/>
          <w:sz w:val="22"/>
          <w:szCs w:val="22"/>
          <w:lang w:val="es-ES"/>
        </w:rPr>
        <w:t>;</w:t>
      </w:r>
      <w:r w:rsidR="00190D3F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</w:t>
      </w:r>
      <w:r w:rsidR="00A67E23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Patricia Todd, MD</w:t>
      </w:r>
    </w:p>
    <w:p w14:paraId="06BB294E" w14:textId="77777777" w:rsidR="009B7185" w:rsidRPr="004440FF" w:rsidRDefault="00492396" w:rsidP="005C20FB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val="es-ES"/>
        </w:rPr>
      </w:pP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Rev</w:t>
      </w:r>
      <w:r w:rsidR="004440FF">
        <w:rPr>
          <w:rFonts w:ascii="Calibri" w:eastAsia="Times New Roman" w:hAnsi="Calibri" w:cs="Calibri"/>
          <w:kern w:val="0"/>
          <w:sz w:val="22"/>
          <w:szCs w:val="22"/>
          <w:lang w:val="es-ES"/>
        </w:rPr>
        <w:t>isado por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>: Liza Siegel</w:t>
      </w:r>
      <w:r w:rsidR="00563AC3">
        <w:rPr>
          <w:rFonts w:ascii="Calibri" w:eastAsia="Times New Roman" w:hAnsi="Calibri" w:cs="Calibri"/>
          <w:kern w:val="0"/>
          <w:sz w:val="22"/>
          <w:szCs w:val="22"/>
          <w:lang w:val="es-ES"/>
        </w:rPr>
        <w:t>,</w:t>
      </w:r>
      <w:r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MD</w:t>
      </w:r>
      <w:r w:rsidR="00D9296C">
        <w:rPr>
          <w:rFonts w:ascii="Calibri" w:eastAsia="Times New Roman" w:hAnsi="Calibri" w:cs="Calibri"/>
          <w:kern w:val="0"/>
          <w:sz w:val="22"/>
          <w:szCs w:val="22"/>
          <w:lang w:val="es-ES"/>
        </w:rPr>
        <w:t>;</w:t>
      </w:r>
      <w:r w:rsidR="009B7185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Sarah Robinson, MD</w:t>
      </w:r>
      <w:r w:rsidR="00D9296C">
        <w:rPr>
          <w:rFonts w:ascii="Calibri" w:eastAsia="Times New Roman" w:hAnsi="Calibri" w:cs="Calibri"/>
          <w:kern w:val="0"/>
          <w:sz w:val="22"/>
          <w:szCs w:val="22"/>
          <w:lang w:val="es-ES"/>
        </w:rPr>
        <w:t>;</w:t>
      </w:r>
      <w:r w:rsidR="00974980" w:rsidRPr="000B210B">
        <w:rPr>
          <w:rFonts w:ascii="Calibri" w:eastAsia="Times New Roman" w:hAnsi="Calibri" w:cs="Calibri"/>
          <w:kern w:val="0"/>
          <w:sz w:val="22"/>
          <w:szCs w:val="22"/>
          <w:lang w:val="es-ES"/>
        </w:rPr>
        <w:t xml:space="preserve"> Lacey Kruse, MD</w:t>
      </w:r>
    </w:p>
    <w:sectPr w:rsidR="009B7185" w:rsidRPr="004440FF" w:rsidSect="00BB7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448B0"/>
    <w:multiLevelType w:val="multilevel"/>
    <w:tmpl w:val="96BE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55FE2"/>
    <w:multiLevelType w:val="hybridMultilevel"/>
    <w:tmpl w:val="7A186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42C7C"/>
    <w:multiLevelType w:val="hybridMultilevel"/>
    <w:tmpl w:val="9AE498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574AB"/>
    <w:multiLevelType w:val="multilevel"/>
    <w:tmpl w:val="395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877E77"/>
    <w:multiLevelType w:val="hybridMultilevel"/>
    <w:tmpl w:val="B7FE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17F68"/>
    <w:multiLevelType w:val="multilevel"/>
    <w:tmpl w:val="0FE4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7B05EC"/>
    <w:multiLevelType w:val="multilevel"/>
    <w:tmpl w:val="D59E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9904410">
    <w:abstractNumId w:val="6"/>
  </w:num>
  <w:num w:numId="2" w16cid:durableId="1250315584">
    <w:abstractNumId w:val="0"/>
  </w:num>
  <w:num w:numId="3" w16cid:durableId="1509099379">
    <w:abstractNumId w:val="5"/>
  </w:num>
  <w:num w:numId="4" w16cid:durableId="245842598">
    <w:abstractNumId w:val="3"/>
  </w:num>
  <w:num w:numId="5" w16cid:durableId="1440686517">
    <w:abstractNumId w:val="4"/>
  </w:num>
  <w:num w:numId="6" w16cid:durableId="947388970">
    <w:abstractNumId w:val="2"/>
  </w:num>
  <w:num w:numId="7" w16cid:durableId="383065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FB"/>
    <w:rsid w:val="0000709A"/>
    <w:rsid w:val="00010DAD"/>
    <w:rsid w:val="00013D38"/>
    <w:rsid w:val="00015518"/>
    <w:rsid w:val="000164A9"/>
    <w:rsid w:val="00016CF9"/>
    <w:rsid w:val="00026DB1"/>
    <w:rsid w:val="00027021"/>
    <w:rsid w:val="00027B14"/>
    <w:rsid w:val="000301DE"/>
    <w:rsid w:val="00031F06"/>
    <w:rsid w:val="000348FD"/>
    <w:rsid w:val="000349E2"/>
    <w:rsid w:val="0004331F"/>
    <w:rsid w:val="0004729E"/>
    <w:rsid w:val="00052B12"/>
    <w:rsid w:val="00053124"/>
    <w:rsid w:val="00072950"/>
    <w:rsid w:val="00080606"/>
    <w:rsid w:val="00087BC3"/>
    <w:rsid w:val="00087CB2"/>
    <w:rsid w:val="000A1305"/>
    <w:rsid w:val="000A2D56"/>
    <w:rsid w:val="000A2EFD"/>
    <w:rsid w:val="000A4F24"/>
    <w:rsid w:val="000A6AF8"/>
    <w:rsid w:val="000A6DA6"/>
    <w:rsid w:val="000A7894"/>
    <w:rsid w:val="000B210B"/>
    <w:rsid w:val="000B55B2"/>
    <w:rsid w:val="000D02AA"/>
    <w:rsid w:val="000D338D"/>
    <w:rsid w:val="000D384D"/>
    <w:rsid w:val="000D3D11"/>
    <w:rsid w:val="000D65A4"/>
    <w:rsid w:val="000D73BA"/>
    <w:rsid w:val="000E45A2"/>
    <w:rsid w:val="000E5882"/>
    <w:rsid w:val="000F69E1"/>
    <w:rsid w:val="00120B92"/>
    <w:rsid w:val="00122608"/>
    <w:rsid w:val="00133948"/>
    <w:rsid w:val="00134196"/>
    <w:rsid w:val="00137D55"/>
    <w:rsid w:val="00142155"/>
    <w:rsid w:val="00146379"/>
    <w:rsid w:val="001606A1"/>
    <w:rsid w:val="00164D26"/>
    <w:rsid w:val="00170B90"/>
    <w:rsid w:val="001774C3"/>
    <w:rsid w:val="00183592"/>
    <w:rsid w:val="00185E4D"/>
    <w:rsid w:val="001864DC"/>
    <w:rsid w:val="00190D3F"/>
    <w:rsid w:val="001919C9"/>
    <w:rsid w:val="0019410E"/>
    <w:rsid w:val="001B15AC"/>
    <w:rsid w:val="001B4C9B"/>
    <w:rsid w:val="001B5D5D"/>
    <w:rsid w:val="001B6924"/>
    <w:rsid w:val="001C0486"/>
    <w:rsid w:val="001C1FF1"/>
    <w:rsid w:val="001C4746"/>
    <w:rsid w:val="001D193C"/>
    <w:rsid w:val="001F6CCF"/>
    <w:rsid w:val="00203108"/>
    <w:rsid w:val="002046F7"/>
    <w:rsid w:val="00205FBD"/>
    <w:rsid w:val="00207740"/>
    <w:rsid w:val="00207D7E"/>
    <w:rsid w:val="00213846"/>
    <w:rsid w:val="00215DF8"/>
    <w:rsid w:val="00222B09"/>
    <w:rsid w:val="00224D37"/>
    <w:rsid w:val="00225D62"/>
    <w:rsid w:val="0023026D"/>
    <w:rsid w:val="00232CC9"/>
    <w:rsid w:val="0023408F"/>
    <w:rsid w:val="00235C4F"/>
    <w:rsid w:val="002444C9"/>
    <w:rsid w:val="00252069"/>
    <w:rsid w:val="002520FA"/>
    <w:rsid w:val="00253973"/>
    <w:rsid w:val="00253B58"/>
    <w:rsid w:val="002570CF"/>
    <w:rsid w:val="00261E05"/>
    <w:rsid w:val="0026483F"/>
    <w:rsid w:val="00267A13"/>
    <w:rsid w:val="0027006F"/>
    <w:rsid w:val="00273874"/>
    <w:rsid w:val="00273AFA"/>
    <w:rsid w:val="00275789"/>
    <w:rsid w:val="00276476"/>
    <w:rsid w:val="00280288"/>
    <w:rsid w:val="00285232"/>
    <w:rsid w:val="00297A5A"/>
    <w:rsid w:val="002A149E"/>
    <w:rsid w:val="002A3132"/>
    <w:rsid w:val="002B0BBC"/>
    <w:rsid w:val="002B478C"/>
    <w:rsid w:val="002B54AB"/>
    <w:rsid w:val="002B5E0B"/>
    <w:rsid w:val="002C1BEC"/>
    <w:rsid w:val="002C2611"/>
    <w:rsid w:val="002C70A4"/>
    <w:rsid w:val="002D0065"/>
    <w:rsid w:val="002D5D72"/>
    <w:rsid w:val="002D660F"/>
    <w:rsid w:val="002E2550"/>
    <w:rsid w:val="002E6417"/>
    <w:rsid w:val="002F2432"/>
    <w:rsid w:val="002F24A6"/>
    <w:rsid w:val="002F31E9"/>
    <w:rsid w:val="002F33B4"/>
    <w:rsid w:val="0030638B"/>
    <w:rsid w:val="00307DF0"/>
    <w:rsid w:val="0031270C"/>
    <w:rsid w:val="00321FA1"/>
    <w:rsid w:val="003235FC"/>
    <w:rsid w:val="00324127"/>
    <w:rsid w:val="003275C5"/>
    <w:rsid w:val="00343C35"/>
    <w:rsid w:val="00350DDB"/>
    <w:rsid w:val="003612C1"/>
    <w:rsid w:val="00361EE6"/>
    <w:rsid w:val="00364357"/>
    <w:rsid w:val="00364A32"/>
    <w:rsid w:val="00370603"/>
    <w:rsid w:val="00370608"/>
    <w:rsid w:val="00371F8C"/>
    <w:rsid w:val="00373ADF"/>
    <w:rsid w:val="00376619"/>
    <w:rsid w:val="00377CEF"/>
    <w:rsid w:val="00391887"/>
    <w:rsid w:val="00391964"/>
    <w:rsid w:val="00392601"/>
    <w:rsid w:val="00392C7E"/>
    <w:rsid w:val="00392D5F"/>
    <w:rsid w:val="00395995"/>
    <w:rsid w:val="003B066E"/>
    <w:rsid w:val="003B09B2"/>
    <w:rsid w:val="003B1A63"/>
    <w:rsid w:val="003B25F6"/>
    <w:rsid w:val="003B39E4"/>
    <w:rsid w:val="003C30DD"/>
    <w:rsid w:val="003C351D"/>
    <w:rsid w:val="003C45EB"/>
    <w:rsid w:val="003C6D99"/>
    <w:rsid w:val="003D33E4"/>
    <w:rsid w:val="003E12EB"/>
    <w:rsid w:val="003E65B7"/>
    <w:rsid w:val="003E7E68"/>
    <w:rsid w:val="003F68C8"/>
    <w:rsid w:val="00401E5F"/>
    <w:rsid w:val="00402C5A"/>
    <w:rsid w:val="00404D91"/>
    <w:rsid w:val="00413B97"/>
    <w:rsid w:val="0041630C"/>
    <w:rsid w:val="0041649C"/>
    <w:rsid w:val="0042345B"/>
    <w:rsid w:val="004243E6"/>
    <w:rsid w:val="00425857"/>
    <w:rsid w:val="004278EB"/>
    <w:rsid w:val="00430D79"/>
    <w:rsid w:val="00432A07"/>
    <w:rsid w:val="004347FE"/>
    <w:rsid w:val="004348EE"/>
    <w:rsid w:val="004438EB"/>
    <w:rsid w:val="004440FF"/>
    <w:rsid w:val="00445518"/>
    <w:rsid w:val="004505FB"/>
    <w:rsid w:val="00457D5F"/>
    <w:rsid w:val="00462E02"/>
    <w:rsid w:val="00471FCF"/>
    <w:rsid w:val="00473AD3"/>
    <w:rsid w:val="00474132"/>
    <w:rsid w:val="00483143"/>
    <w:rsid w:val="00484312"/>
    <w:rsid w:val="0048470F"/>
    <w:rsid w:val="004901E8"/>
    <w:rsid w:val="00492396"/>
    <w:rsid w:val="00497339"/>
    <w:rsid w:val="00497A0A"/>
    <w:rsid w:val="004A2E44"/>
    <w:rsid w:val="004A6FF2"/>
    <w:rsid w:val="004A71A9"/>
    <w:rsid w:val="004B07A6"/>
    <w:rsid w:val="004B2687"/>
    <w:rsid w:val="004C1125"/>
    <w:rsid w:val="004E3F82"/>
    <w:rsid w:val="004F2A9D"/>
    <w:rsid w:val="00502C22"/>
    <w:rsid w:val="00502E9E"/>
    <w:rsid w:val="005031E7"/>
    <w:rsid w:val="00515306"/>
    <w:rsid w:val="00525BC3"/>
    <w:rsid w:val="005339FB"/>
    <w:rsid w:val="00537C4A"/>
    <w:rsid w:val="00541041"/>
    <w:rsid w:val="00541D15"/>
    <w:rsid w:val="00543084"/>
    <w:rsid w:val="00543C67"/>
    <w:rsid w:val="005453D0"/>
    <w:rsid w:val="005508DB"/>
    <w:rsid w:val="00561161"/>
    <w:rsid w:val="00563AC3"/>
    <w:rsid w:val="005968BA"/>
    <w:rsid w:val="005973AB"/>
    <w:rsid w:val="00597C3B"/>
    <w:rsid w:val="005A3325"/>
    <w:rsid w:val="005B0117"/>
    <w:rsid w:val="005B19B8"/>
    <w:rsid w:val="005B2392"/>
    <w:rsid w:val="005B25FF"/>
    <w:rsid w:val="005B2B26"/>
    <w:rsid w:val="005B550E"/>
    <w:rsid w:val="005C1A35"/>
    <w:rsid w:val="005C20FB"/>
    <w:rsid w:val="005C38D6"/>
    <w:rsid w:val="005C5E13"/>
    <w:rsid w:val="005C7578"/>
    <w:rsid w:val="005D09C4"/>
    <w:rsid w:val="005D576E"/>
    <w:rsid w:val="005D5D08"/>
    <w:rsid w:val="005E0E1E"/>
    <w:rsid w:val="005E559E"/>
    <w:rsid w:val="005F40BA"/>
    <w:rsid w:val="005F6C1D"/>
    <w:rsid w:val="00601D71"/>
    <w:rsid w:val="0060666A"/>
    <w:rsid w:val="006111C6"/>
    <w:rsid w:val="006121C7"/>
    <w:rsid w:val="00612D27"/>
    <w:rsid w:val="00613498"/>
    <w:rsid w:val="006341B8"/>
    <w:rsid w:val="00641842"/>
    <w:rsid w:val="00643452"/>
    <w:rsid w:val="00643C7E"/>
    <w:rsid w:val="0064538E"/>
    <w:rsid w:val="006455AB"/>
    <w:rsid w:val="00647D51"/>
    <w:rsid w:val="00647EF7"/>
    <w:rsid w:val="0065011F"/>
    <w:rsid w:val="006546A4"/>
    <w:rsid w:val="00664FFF"/>
    <w:rsid w:val="0066560C"/>
    <w:rsid w:val="006747CC"/>
    <w:rsid w:val="006759DD"/>
    <w:rsid w:val="00676C9B"/>
    <w:rsid w:val="00690A87"/>
    <w:rsid w:val="0069243F"/>
    <w:rsid w:val="00694497"/>
    <w:rsid w:val="006944D3"/>
    <w:rsid w:val="006A06EF"/>
    <w:rsid w:val="006B0474"/>
    <w:rsid w:val="006B0E0E"/>
    <w:rsid w:val="006B4186"/>
    <w:rsid w:val="006D279E"/>
    <w:rsid w:val="006D4761"/>
    <w:rsid w:val="006E2C31"/>
    <w:rsid w:val="006E772A"/>
    <w:rsid w:val="006F1FE3"/>
    <w:rsid w:val="006F511E"/>
    <w:rsid w:val="00706813"/>
    <w:rsid w:val="0071435E"/>
    <w:rsid w:val="00726C27"/>
    <w:rsid w:val="00727061"/>
    <w:rsid w:val="007325D7"/>
    <w:rsid w:val="00741C3B"/>
    <w:rsid w:val="007509BA"/>
    <w:rsid w:val="00753A4C"/>
    <w:rsid w:val="00757050"/>
    <w:rsid w:val="007635C9"/>
    <w:rsid w:val="007658C0"/>
    <w:rsid w:val="007718C5"/>
    <w:rsid w:val="007774E1"/>
    <w:rsid w:val="00780263"/>
    <w:rsid w:val="007865FC"/>
    <w:rsid w:val="00790798"/>
    <w:rsid w:val="00791489"/>
    <w:rsid w:val="007A38C3"/>
    <w:rsid w:val="007B1180"/>
    <w:rsid w:val="007B167C"/>
    <w:rsid w:val="007B2A7B"/>
    <w:rsid w:val="007B491F"/>
    <w:rsid w:val="007B569F"/>
    <w:rsid w:val="007B5D11"/>
    <w:rsid w:val="007C2018"/>
    <w:rsid w:val="007D6BAF"/>
    <w:rsid w:val="007D75D3"/>
    <w:rsid w:val="007E0F17"/>
    <w:rsid w:val="007E1628"/>
    <w:rsid w:val="007E344F"/>
    <w:rsid w:val="007F443D"/>
    <w:rsid w:val="007F5CDE"/>
    <w:rsid w:val="007F7F80"/>
    <w:rsid w:val="00800C4F"/>
    <w:rsid w:val="00801076"/>
    <w:rsid w:val="008135CD"/>
    <w:rsid w:val="008229DB"/>
    <w:rsid w:val="00825A91"/>
    <w:rsid w:val="008262CF"/>
    <w:rsid w:val="008274B7"/>
    <w:rsid w:val="008321B8"/>
    <w:rsid w:val="00832BC3"/>
    <w:rsid w:val="008348AE"/>
    <w:rsid w:val="008375EB"/>
    <w:rsid w:val="00840F38"/>
    <w:rsid w:val="008461DB"/>
    <w:rsid w:val="008636BE"/>
    <w:rsid w:val="00863F7B"/>
    <w:rsid w:val="00871801"/>
    <w:rsid w:val="008724FB"/>
    <w:rsid w:val="00875A42"/>
    <w:rsid w:val="0087754D"/>
    <w:rsid w:val="00880029"/>
    <w:rsid w:val="00893A7C"/>
    <w:rsid w:val="008946A1"/>
    <w:rsid w:val="008A3DDE"/>
    <w:rsid w:val="008A7072"/>
    <w:rsid w:val="008A7A69"/>
    <w:rsid w:val="008B18F7"/>
    <w:rsid w:val="008C3144"/>
    <w:rsid w:val="008C5C0B"/>
    <w:rsid w:val="008E2CDF"/>
    <w:rsid w:val="008F5045"/>
    <w:rsid w:val="0090032C"/>
    <w:rsid w:val="00900E1C"/>
    <w:rsid w:val="00910971"/>
    <w:rsid w:val="00920B69"/>
    <w:rsid w:val="00944BA4"/>
    <w:rsid w:val="009519DC"/>
    <w:rsid w:val="00951A6F"/>
    <w:rsid w:val="0095209D"/>
    <w:rsid w:val="00954CE0"/>
    <w:rsid w:val="009627F8"/>
    <w:rsid w:val="0096635A"/>
    <w:rsid w:val="0097154E"/>
    <w:rsid w:val="00974980"/>
    <w:rsid w:val="00977B36"/>
    <w:rsid w:val="00980521"/>
    <w:rsid w:val="00987323"/>
    <w:rsid w:val="00991040"/>
    <w:rsid w:val="009A1CFC"/>
    <w:rsid w:val="009A2182"/>
    <w:rsid w:val="009A3314"/>
    <w:rsid w:val="009B7094"/>
    <w:rsid w:val="009B7185"/>
    <w:rsid w:val="009B7D27"/>
    <w:rsid w:val="009C21E1"/>
    <w:rsid w:val="009C2AA5"/>
    <w:rsid w:val="009C503D"/>
    <w:rsid w:val="009C5488"/>
    <w:rsid w:val="009C6BC9"/>
    <w:rsid w:val="009D073C"/>
    <w:rsid w:val="009D56F3"/>
    <w:rsid w:val="009E09E6"/>
    <w:rsid w:val="009E6D2E"/>
    <w:rsid w:val="009F0378"/>
    <w:rsid w:val="009F0E5E"/>
    <w:rsid w:val="009F3F63"/>
    <w:rsid w:val="009F416C"/>
    <w:rsid w:val="00A00E55"/>
    <w:rsid w:val="00A01402"/>
    <w:rsid w:val="00A03419"/>
    <w:rsid w:val="00A133AC"/>
    <w:rsid w:val="00A200CE"/>
    <w:rsid w:val="00A23F76"/>
    <w:rsid w:val="00A271CD"/>
    <w:rsid w:val="00A34F0E"/>
    <w:rsid w:val="00A415E7"/>
    <w:rsid w:val="00A522D7"/>
    <w:rsid w:val="00A62DB3"/>
    <w:rsid w:val="00A630DE"/>
    <w:rsid w:val="00A63A72"/>
    <w:rsid w:val="00A67E23"/>
    <w:rsid w:val="00A72432"/>
    <w:rsid w:val="00A74103"/>
    <w:rsid w:val="00A74B65"/>
    <w:rsid w:val="00A84ECD"/>
    <w:rsid w:val="00A8514B"/>
    <w:rsid w:val="00A937E0"/>
    <w:rsid w:val="00A94BDB"/>
    <w:rsid w:val="00AA235F"/>
    <w:rsid w:val="00AB4C07"/>
    <w:rsid w:val="00AC7D70"/>
    <w:rsid w:val="00AE6A61"/>
    <w:rsid w:val="00AF346F"/>
    <w:rsid w:val="00B01DB9"/>
    <w:rsid w:val="00B046BF"/>
    <w:rsid w:val="00B0778C"/>
    <w:rsid w:val="00B10D45"/>
    <w:rsid w:val="00B1659A"/>
    <w:rsid w:val="00B2588E"/>
    <w:rsid w:val="00B269DE"/>
    <w:rsid w:val="00B27BD7"/>
    <w:rsid w:val="00B32828"/>
    <w:rsid w:val="00B362DC"/>
    <w:rsid w:val="00B364CD"/>
    <w:rsid w:val="00B5365F"/>
    <w:rsid w:val="00B54666"/>
    <w:rsid w:val="00B63016"/>
    <w:rsid w:val="00B64CE7"/>
    <w:rsid w:val="00B66BE1"/>
    <w:rsid w:val="00B66C54"/>
    <w:rsid w:val="00B67DC6"/>
    <w:rsid w:val="00B70524"/>
    <w:rsid w:val="00B73E4E"/>
    <w:rsid w:val="00B74045"/>
    <w:rsid w:val="00B81539"/>
    <w:rsid w:val="00B8379C"/>
    <w:rsid w:val="00B904B7"/>
    <w:rsid w:val="00BA4200"/>
    <w:rsid w:val="00BA5420"/>
    <w:rsid w:val="00BA6025"/>
    <w:rsid w:val="00BA7C8E"/>
    <w:rsid w:val="00BB2713"/>
    <w:rsid w:val="00BB7A70"/>
    <w:rsid w:val="00BC62DC"/>
    <w:rsid w:val="00BC7739"/>
    <w:rsid w:val="00BE42F2"/>
    <w:rsid w:val="00BE7C5E"/>
    <w:rsid w:val="00BF5436"/>
    <w:rsid w:val="00BF5C50"/>
    <w:rsid w:val="00BF7E66"/>
    <w:rsid w:val="00C05366"/>
    <w:rsid w:val="00C05AD5"/>
    <w:rsid w:val="00C17A4B"/>
    <w:rsid w:val="00C213EF"/>
    <w:rsid w:val="00C322A3"/>
    <w:rsid w:val="00C33BE1"/>
    <w:rsid w:val="00C349FE"/>
    <w:rsid w:val="00C37600"/>
    <w:rsid w:val="00C37DFF"/>
    <w:rsid w:val="00C41938"/>
    <w:rsid w:val="00C428C9"/>
    <w:rsid w:val="00C46CA4"/>
    <w:rsid w:val="00C5525B"/>
    <w:rsid w:val="00C644DA"/>
    <w:rsid w:val="00C65BC7"/>
    <w:rsid w:val="00C66E3D"/>
    <w:rsid w:val="00C7403F"/>
    <w:rsid w:val="00C83912"/>
    <w:rsid w:val="00C8512B"/>
    <w:rsid w:val="00CB14AA"/>
    <w:rsid w:val="00CB2726"/>
    <w:rsid w:val="00CB5E67"/>
    <w:rsid w:val="00CC7F7B"/>
    <w:rsid w:val="00CD1874"/>
    <w:rsid w:val="00CD27B5"/>
    <w:rsid w:val="00CD43D9"/>
    <w:rsid w:val="00CE4EB7"/>
    <w:rsid w:val="00CF72AA"/>
    <w:rsid w:val="00D051F3"/>
    <w:rsid w:val="00D13C9C"/>
    <w:rsid w:val="00D15F55"/>
    <w:rsid w:val="00D202BB"/>
    <w:rsid w:val="00D21737"/>
    <w:rsid w:val="00D2666C"/>
    <w:rsid w:val="00D275B3"/>
    <w:rsid w:val="00D27C5C"/>
    <w:rsid w:val="00D30653"/>
    <w:rsid w:val="00D45941"/>
    <w:rsid w:val="00D45B42"/>
    <w:rsid w:val="00D46458"/>
    <w:rsid w:val="00D502B2"/>
    <w:rsid w:val="00D50C40"/>
    <w:rsid w:val="00D53825"/>
    <w:rsid w:val="00D56757"/>
    <w:rsid w:val="00D649FA"/>
    <w:rsid w:val="00D743D5"/>
    <w:rsid w:val="00D80301"/>
    <w:rsid w:val="00D80CE8"/>
    <w:rsid w:val="00D85B8B"/>
    <w:rsid w:val="00D91030"/>
    <w:rsid w:val="00D9296C"/>
    <w:rsid w:val="00DA6EBE"/>
    <w:rsid w:val="00DC16F3"/>
    <w:rsid w:val="00DC65BC"/>
    <w:rsid w:val="00DD32C8"/>
    <w:rsid w:val="00DD3CE1"/>
    <w:rsid w:val="00DD64FF"/>
    <w:rsid w:val="00DD7993"/>
    <w:rsid w:val="00DE5CD8"/>
    <w:rsid w:val="00DF13AA"/>
    <w:rsid w:val="00E04E59"/>
    <w:rsid w:val="00E076E8"/>
    <w:rsid w:val="00E136D4"/>
    <w:rsid w:val="00E15343"/>
    <w:rsid w:val="00E15E51"/>
    <w:rsid w:val="00E173B2"/>
    <w:rsid w:val="00E176F5"/>
    <w:rsid w:val="00E17A12"/>
    <w:rsid w:val="00E203CD"/>
    <w:rsid w:val="00E22557"/>
    <w:rsid w:val="00E301A0"/>
    <w:rsid w:val="00E306CC"/>
    <w:rsid w:val="00E32272"/>
    <w:rsid w:val="00E45BA0"/>
    <w:rsid w:val="00E5015D"/>
    <w:rsid w:val="00E50CF2"/>
    <w:rsid w:val="00E52AFB"/>
    <w:rsid w:val="00E6403E"/>
    <w:rsid w:val="00E825C8"/>
    <w:rsid w:val="00E83D65"/>
    <w:rsid w:val="00E84401"/>
    <w:rsid w:val="00E921A3"/>
    <w:rsid w:val="00E92D58"/>
    <w:rsid w:val="00E961FE"/>
    <w:rsid w:val="00EA05FF"/>
    <w:rsid w:val="00EA5341"/>
    <w:rsid w:val="00EA708C"/>
    <w:rsid w:val="00EB5C6F"/>
    <w:rsid w:val="00EB7F76"/>
    <w:rsid w:val="00EC0285"/>
    <w:rsid w:val="00ED38BC"/>
    <w:rsid w:val="00ED5989"/>
    <w:rsid w:val="00ED6AAF"/>
    <w:rsid w:val="00EE2185"/>
    <w:rsid w:val="00EE468D"/>
    <w:rsid w:val="00EE596C"/>
    <w:rsid w:val="00EF7E4E"/>
    <w:rsid w:val="00F04AA2"/>
    <w:rsid w:val="00F12F69"/>
    <w:rsid w:val="00F2033B"/>
    <w:rsid w:val="00F36F05"/>
    <w:rsid w:val="00F37CBB"/>
    <w:rsid w:val="00F407C5"/>
    <w:rsid w:val="00F40DA7"/>
    <w:rsid w:val="00F4256E"/>
    <w:rsid w:val="00F43543"/>
    <w:rsid w:val="00F44150"/>
    <w:rsid w:val="00F600EA"/>
    <w:rsid w:val="00F6363F"/>
    <w:rsid w:val="00F75F7B"/>
    <w:rsid w:val="00F76521"/>
    <w:rsid w:val="00F76710"/>
    <w:rsid w:val="00F839A0"/>
    <w:rsid w:val="00F84106"/>
    <w:rsid w:val="00F922DF"/>
    <w:rsid w:val="00F96ADC"/>
    <w:rsid w:val="00FA02F7"/>
    <w:rsid w:val="00FB4BDC"/>
    <w:rsid w:val="00FD300B"/>
    <w:rsid w:val="00FD4930"/>
    <w:rsid w:val="00FF2B3D"/>
    <w:rsid w:val="00FF3F4A"/>
    <w:rsid w:val="00FF40A8"/>
    <w:rsid w:val="00FF4C61"/>
    <w:rsid w:val="00FF5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D1106"/>
  <w15:docId w15:val="{3E5137A3-E42C-FD45-A788-7494424C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980"/>
  </w:style>
  <w:style w:type="paragraph" w:styleId="Heading1">
    <w:name w:val="heading 1"/>
    <w:basedOn w:val="Normal"/>
    <w:next w:val="Normal"/>
    <w:link w:val="Heading1Char"/>
    <w:uiPriority w:val="9"/>
    <w:qFormat/>
    <w:rsid w:val="005C2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2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2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0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0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0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0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C2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C20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0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0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0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0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0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20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0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2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20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0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20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20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0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20F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C20F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character" w:styleId="Strong">
    <w:name w:val="Strong"/>
    <w:basedOn w:val="DefaultParagraphFont"/>
    <w:uiPriority w:val="22"/>
    <w:qFormat/>
    <w:rsid w:val="005C20FB"/>
    <w:rPr>
      <w:b/>
      <w:bCs/>
    </w:rPr>
  </w:style>
  <w:style w:type="paragraph" w:styleId="Revision">
    <w:name w:val="Revision"/>
    <w:hidden/>
    <w:uiPriority w:val="99"/>
    <w:semiHidden/>
    <w:rsid w:val="00A74103"/>
  </w:style>
  <w:style w:type="character" w:styleId="CommentReference">
    <w:name w:val="annotation reference"/>
    <w:basedOn w:val="DefaultParagraphFont"/>
    <w:uiPriority w:val="99"/>
    <w:semiHidden/>
    <w:unhideWhenUsed/>
    <w:rsid w:val="00D15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5F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5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F5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13AA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DF13A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1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edsderm.net/site/assets/files/1028/5_spd_isotretinoin_web_final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33F1F1-4206-9A46-937C-9612B3C1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Smita Awasthi</dc:creator>
  <cp:lastModifiedBy>Emily Schoenbaechler</cp:lastModifiedBy>
  <cp:revision>5</cp:revision>
  <cp:lastPrinted>2025-02-04T23:43:00Z</cp:lastPrinted>
  <dcterms:created xsi:type="dcterms:W3CDTF">2025-03-03T14:34:00Z</dcterms:created>
  <dcterms:modified xsi:type="dcterms:W3CDTF">2025-03-19T19:01:00Z</dcterms:modified>
</cp:coreProperties>
</file>